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E86D" w14:textId="78509E11" w:rsidR="007E4A1E" w:rsidRPr="00D24F69" w:rsidRDefault="00E90D0C" w:rsidP="007E4A1E">
      <w:pPr>
        <w:jc w:val="center"/>
        <w:rPr>
          <w:rFonts w:asciiTheme="majorHAnsi" w:hAnsiTheme="majorHAnsi" w:cstheme="majorHAnsi"/>
          <w:b/>
        </w:rPr>
      </w:pPr>
      <w:r w:rsidRPr="00D24F69">
        <w:rPr>
          <w:rFonts w:asciiTheme="majorHAnsi" w:hAnsiTheme="majorHAnsi" w:cstheme="majorHAnsi"/>
          <w:b/>
        </w:rPr>
        <w:t>Tompkin</w:t>
      </w:r>
      <w:r w:rsidR="00086545" w:rsidRPr="00D24F69">
        <w:rPr>
          <w:rFonts w:asciiTheme="majorHAnsi" w:hAnsiTheme="majorHAnsi" w:cstheme="majorHAnsi"/>
          <w:b/>
        </w:rPr>
        <w:t xml:space="preserve">s County </w:t>
      </w:r>
      <w:r w:rsidR="00C501C2">
        <w:rPr>
          <w:rFonts w:asciiTheme="majorHAnsi" w:hAnsiTheme="majorHAnsi" w:cstheme="majorHAnsi"/>
          <w:b/>
        </w:rPr>
        <w:t>Industrial Development Agency</w:t>
      </w:r>
    </w:p>
    <w:p w14:paraId="40094A68" w14:textId="5D547A6C" w:rsidR="007E4A1E" w:rsidRPr="00D24F69" w:rsidRDefault="006A4F90" w:rsidP="007E4A1E">
      <w:pPr>
        <w:jc w:val="center"/>
        <w:rPr>
          <w:rFonts w:asciiTheme="majorHAnsi" w:hAnsiTheme="majorHAnsi" w:cstheme="majorHAnsi"/>
          <w:b/>
        </w:rPr>
      </w:pPr>
      <w:r w:rsidRPr="00D24F69">
        <w:rPr>
          <w:rFonts w:asciiTheme="majorHAnsi" w:hAnsiTheme="majorHAnsi" w:cstheme="majorHAnsi"/>
          <w:b/>
        </w:rPr>
        <w:t>Boa</w:t>
      </w:r>
      <w:r w:rsidR="00A42355" w:rsidRPr="00D24F69">
        <w:rPr>
          <w:rFonts w:asciiTheme="majorHAnsi" w:hAnsiTheme="majorHAnsi" w:cstheme="majorHAnsi"/>
          <w:b/>
        </w:rPr>
        <w:t xml:space="preserve">rd of Directors Meeting </w:t>
      </w:r>
      <w:r w:rsidR="006A5640">
        <w:rPr>
          <w:rFonts w:asciiTheme="majorHAnsi" w:hAnsiTheme="majorHAnsi" w:cstheme="majorHAnsi"/>
          <w:b/>
        </w:rPr>
        <w:t>Final</w:t>
      </w:r>
      <w:r w:rsidR="00A42355" w:rsidRPr="00D24F69">
        <w:rPr>
          <w:rFonts w:asciiTheme="majorHAnsi" w:hAnsiTheme="majorHAnsi" w:cstheme="majorHAnsi"/>
          <w:b/>
        </w:rPr>
        <w:t xml:space="preserve"> </w:t>
      </w:r>
      <w:r w:rsidR="007E4A1E" w:rsidRPr="00D24F69">
        <w:rPr>
          <w:rFonts w:asciiTheme="majorHAnsi" w:hAnsiTheme="majorHAnsi" w:cstheme="majorHAnsi"/>
          <w:b/>
        </w:rPr>
        <w:t>Minutes</w:t>
      </w:r>
    </w:p>
    <w:p w14:paraId="61A7BE27" w14:textId="1CF631D1" w:rsidR="007831A6" w:rsidRDefault="00A424F5" w:rsidP="008C5736">
      <w:pPr>
        <w:jc w:val="center"/>
        <w:rPr>
          <w:rFonts w:asciiTheme="majorHAnsi" w:hAnsiTheme="majorHAnsi" w:cstheme="majorHAnsi"/>
          <w:b/>
        </w:rPr>
      </w:pPr>
      <w:r>
        <w:rPr>
          <w:rFonts w:asciiTheme="majorHAnsi" w:hAnsiTheme="majorHAnsi" w:cstheme="majorHAnsi"/>
          <w:b/>
        </w:rPr>
        <w:t>August 14</w:t>
      </w:r>
      <w:r w:rsidR="009E4DC4">
        <w:rPr>
          <w:rFonts w:asciiTheme="majorHAnsi" w:hAnsiTheme="majorHAnsi" w:cstheme="majorHAnsi"/>
          <w:b/>
        </w:rPr>
        <w:t xml:space="preserve">, </w:t>
      </w:r>
      <w:proofErr w:type="gramStart"/>
      <w:r w:rsidR="009E4DC4">
        <w:rPr>
          <w:rFonts w:asciiTheme="majorHAnsi" w:hAnsiTheme="majorHAnsi" w:cstheme="majorHAnsi"/>
          <w:b/>
        </w:rPr>
        <w:t>2024</w:t>
      </w:r>
      <w:proofErr w:type="gramEnd"/>
      <w:r w:rsidR="008C5736">
        <w:rPr>
          <w:rFonts w:asciiTheme="majorHAnsi" w:hAnsiTheme="majorHAnsi" w:cstheme="majorHAnsi"/>
          <w:b/>
        </w:rPr>
        <w:t xml:space="preserve"> </w:t>
      </w:r>
      <w:r w:rsidR="00363695">
        <w:rPr>
          <w:rFonts w:asciiTheme="majorHAnsi" w:hAnsiTheme="majorHAnsi" w:cstheme="majorHAnsi"/>
          <w:b/>
        </w:rPr>
        <w:t>2:</w:t>
      </w:r>
      <w:r w:rsidR="00B65AC7">
        <w:rPr>
          <w:rFonts w:asciiTheme="majorHAnsi" w:hAnsiTheme="majorHAnsi" w:cstheme="majorHAnsi"/>
          <w:b/>
        </w:rPr>
        <w:t>0</w:t>
      </w:r>
      <w:r w:rsidR="00363695">
        <w:rPr>
          <w:rFonts w:asciiTheme="majorHAnsi" w:hAnsiTheme="majorHAnsi" w:cstheme="majorHAnsi"/>
          <w:b/>
        </w:rPr>
        <w:t>0</w:t>
      </w:r>
      <w:r w:rsidR="008E7F01" w:rsidRPr="00D24F69">
        <w:rPr>
          <w:rFonts w:asciiTheme="majorHAnsi" w:hAnsiTheme="majorHAnsi" w:cstheme="majorHAnsi"/>
          <w:b/>
        </w:rPr>
        <w:t xml:space="preserve"> </w:t>
      </w:r>
      <w:r w:rsidR="00C501C2">
        <w:rPr>
          <w:rFonts w:asciiTheme="majorHAnsi" w:hAnsiTheme="majorHAnsi" w:cstheme="majorHAnsi"/>
          <w:b/>
        </w:rPr>
        <w:t xml:space="preserve">– 4:00 </w:t>
      </w:r>
      <w:r w:rsidR="00E50905" w:rsidRPr="00D24F69">
        <w:rPr>
          <w:rFonts w:asciiTheme="majorHAnsi" w:hAnsiTheme="majorHAnsi" w:cstheme="majorHAnsi"/>
          <w:b/>
        </w:rPr>
        <w:t>P</w:t>
      </w:r>
      <w:r w:rsidR="007831A6" w:rsidRPr="00D24F69">
        <w:rPr>
          <w:rFonts w:asciiTheme="majorHAnsi" w:hAnsiTheme="majorHAnsi" w:cstheme="majorHAnsi"/>
          <w:b/>
        </w:rPr>
        <w:t>M</w:t>
      </w:r>
    </w:p>
    <w:p w14:paraId="7A10E145" w14:textId="505AA891" w:rsidR="00DC7AAF" w:rsidRDefault="00DC7AAF" w:rsidP="00E169BF">
      <w:pPr>
        <w:jc w:val="center"/>
        <w:rPr>
          <w:rFonts w:asciiTheme="majorHAnsi" w:hAnsiTheme="majorHAnsi" w:cstheme="majorHAnsi"/>
          <w:b/>
        </w:rPr>
      </w:pPr>
      <w:r>
        <w:rPr>
          <w:rFonts w:asciiTheme="majorHAnsi" w:hAnsiTheme="majorHAnsi" w:cstheme="majorHAnsi"/>
          <w:b/>
        </w:rPr>
        <w:t>TC Legislative Chambers</w:t>
      </w:r>
    </w:p>
    <w:p w14:paraId="4101ACB3" w14:textId="54EFEFF0" w:rsidR="00DC7AAF" w:rsidRDefault="00DC7AAF" w:rsidP="00E169BF">
      <w:pPr>
        <w:jc w:val="center"/>
        <w:rPr>
          <w:rFonts w:asciiTheme="majorHAnsi" w:hAnsiTheme="majorHAnsi" w:cstheme="majorHAnsi"/>
          <w:b/>
        </w:rPr>
      </w:pPr>
      <w:r>
        <w:rPr>
          <w:rFonts w:asciiTheme="majorHAnsi" w:hAnsiTheme="majorHAnsi" w:cstheme="majorHAnsi"/>
          <w:b/>
        </w:rPr>
        <w:t>121 E. Court Street</w:t>
      </w:r>
    </w:p>
    <w:p w14:paraId="13D4A394" w14:textId="39B880EF" w:rsidR="00DC7AAF" w:rsidRDefault="00DC7AAF" w:rsidP="00E169BF">
      <w:pPr>
        <w:jc w:val="center"/>
        <w:rPr>
          <w:rFonts w:asciiTheme="majorHAnsi" w:hAnsiTheme="majorHAnsi" w:cstheme="majorHAnsi"/>
          <w:b/>
        </w:rPr>
      </w:pPr>
      <w:r>
        <w:rPr>
          <w:rFonts w:asciiTheme="majorHAnsi" w:hAnsiTheme="majorHAnsi" w:cstheme="majorHAnsi"/>
          <w:b/>
        </w:rPr>
        <w:t>Ithaca NY 14850</w:t>
      </w:r>
    </w:p>
    <w:p w14:paraId="6641F9C3" w14:textId="77777777" w:rsidR="002B66EC" w:rsidRDefault="002B66EC" w:rsidP="00E169BF">
      <w:pPr>
        <w:jc w:val="center"/>
        <w:rPr>
          <w:rFonts w:asciiTheme="majorHAnsi" w:hAnsiTheme="majorHAnsi" w:cstheme="majorHAnsi"/>
          <w:b/>
        </w:rPr>
      </w:pPr>
    </w:p>
    <w:p w14:paraId="4E841503" w14:textId="77777777" w:rsidR="00BF15DA" w:rsidRPr="00D24F69" w:rsidRDefault="00BF15DA" w:rsidP="00E169BF">
      <w:pPr>
        <w:jc w:val="center"/>
        <w:rPr>
          <w:rFonts w:asciiTheme="majorHAnsi" w:hAnsiTheme="majorHAnsi" w:cstheme="majorHAnsi"/>
          <w:b/>
        </w:rPr>
      </w:pPr>
    </w:p>
    <w:p w14:paraId="28F0C175" w14:textId="1CCCD763" w:rsidR="005A30CA" w:rsidRDefault="000A7718" w:rsidP="000A7718">
      <w:pPr>
        <w:pStyle w:val="Default"/>
        <w:tabs>
          <w:tab w:val="left" w:pos="900"/>
        </w:tabs>
        <w:ind w:left="1440" w:hanging="1440"/>
        <w:rPr>
          <w:rFonts w:ascii="Calibri" w:hAnsi="Calibri" w:cs="Calibri"/>
          <w:bCs/>
          <w:sz w:val="22"/>
          <w:szCs w:val="22"/>
        </w:rPr>
      </w:pPr>
      <w:r w:rsidRPr="00E8353A">
        <w:rPr>
          <w:rFonts w:ascii="Calibri" w:hAnsi="Calibri" w:cs="Calibri"/>
          <w:b/>
          <w:sz w:val="22"/>
          <w:szCs w:val="22"/>
        </w:rPr>
        <w:t xml:space="preserve">Present: </w:t>
      </w:r>
      <w:r w:rsidRPr="00E8353A">
        <w:rPr>
          <w:rFonts w:ascii="Calibri" w:hAnsi="Calibri" w:cs="Calibri"/>
          <w:b/>
          <w:sz w:val="22"/>
          <w:szCs w:val="22"/>
        </w:rPr>
        <w:tab/>
      </w:r>
      <w:r>
        <w:rPr>
          <w:rFonts w:ascii="Calibri" w:hAnsi="Calibri" w:cs="Calibri"/>
          <w:b/>
          <w:sz w:val="22"/>
          <w:szCs w:val="22"/>
        </w:rPr>
        <w:tab/>
      </w:r>
      <w:r>
        <w:rPr>
          <w:rFonts w:ascii="Calibri" w:hAnsi="Calibri" w:cs="Calibri"/>
          <w:bCs/>
          <w:sz w:val="22"/>
          <w:szCs w:val="22"/>
        </w:rPr>
        <w:t>Rich John, Todd Bruer, Jeff Gorsky, J</w:t>
      </w:r>
      <w:r w:rsidR="00667F40">
        <w:rPr>
          <w:rFonts w:ascii="Calibri" w:hAnsi="Calibri" w:cs="Calibri"/>
          <w:bCs/>
          <w:sz w:val="22"/>
          <w:szCs w:val="22"/>
        </w:rPr>
        <w:t xml:space="preserve">erry </w:t>
      </w:r>
      <w:r w:rsidR="006A5640">
        <w:rPr>
          <w:rFonts w:ascii="Calibri" w:hAnsi="Calibri" w:cs="Calibri"/>
          <w:bCs/>
          <w:sz w:val="22"/>
          <w:szCs w:val="22"/>
        </w:rPr>
        <w:t>Dietz</w:t>
      </w:r>
      <w:r>
        <w:rPr>
          <w:rFonts w:ascii="Calibri" w:hAnsi="Calibri" w:cs="Calibri"/>
          <w:bCs/>
          <w:sz w:val="22"/>
          <w:szCs w:val="22"/>
        </w:rPr>
        <w:t>, Ducson Nguyen, Anne Koreman</w:t>
      </w:r>
      <w:r w:rsidR="006418D7">
        <w:rPr>
          <w:rFonts w:ascii="Calibri" w:hAnsi="Calibri" w:cs="Calibri"/>
          <w:bCs/>
          <w:sz w:val="22"/>
          <w:szCs w:val="22"/>
        </w:rPr>
        <w:t xml:space="preserve">, </w:t>
      </w:r>
      <w:r w:rsidR="00DB094F">
        <w:rPr>
          <w:rFonts w:ascii="Calibri" w:hAnsi="Calibri" w:cs="Calibri"/>
          <w:bCs/>
          <w:sz w:val="22"/>
          <w:szCs w:val="22"/>
        </w:rPr>
        <w:t>Deborah Dawson</w:t>
      </w:r>
      <w:r w:rsidR="00667F40">
        <w:rPr>
          <w:rFonts w:ascii="Calibri" w:hAnsi="Calibri" w:cs="Calibri"/>
          <w:bCs/>
          <w:sz w:val="22"/>
          <w:szCs w:val="22"/>
        </w:rPr>
        <w:t xml:space="preserve"> (remote)</w:t>
      </w:r>
    </w:p>
    <w:p w14:paraId="5800BDFD" w14:textId="77777777" w:rsidR="005A30CA" w:rsidRDefault="005A30CA" w:rsidP="000A7718">
      <w:pPr>
        <w:pStyle w:val="Default"/>
        <w:tabs>
          <w:tab w:val="left" w:pos="900"/>
        </w:tabs>
        <w:ind w:left="1440" w:hanging="1440"/>
        <w:rPr>
          <w:rFonts w:ascii="Calibri" w:hAnsi="Calibri" w:cs="Calibri"/>
          <w:bCs/>
          <w:sz w:val="22"/>
          <w:szCs w:val="22"/>
        </w:rPr>
      </w:pPr>
    </w:p>
    <w:p w14:paraId="7815A3B9" w14:textId="6409225D" w:rsidR="000A7718" w:rsidRDefault="000A7718" w:rsidP="000A7718">
      <w:pPr>
        <w:pStyle w:val="Default"/>
        <w:tabs>
          <w:tab w:val="left" w:pos="900"/>
        </w:tabs>
        <w:ind w:left="1440" w:hanging="1440"/>
        <w:rPr>
          <w:rFonts w:ascii="Calibri" w:hAnsi="Calibri" w:cs="Calibri"/>
          <w:sz w:val="22"/>
          <w:szCs w:val="22"/>
        </w:rPr>
      </w:pPr>
      <w:r>
        <w:rPr>
          <w:rFonts w:ascii="Calibri" w:hAnsi="Calibri" w:cs="Calibri"/>
          <w:b/>
          <w:sz w:val="22"/>
          <w:szCs w:val="22"/>
        </w:rPr>
        <w:t>Admin</w:t>
      </w:r>
      <w:r w:rsidRPr="00E8353A">
        <w:rPr>
          <w:rFonts w:ascii="Calibri" w:hAnsi="Calibri" w:cs="Calibri"/>
          <w:b/>
          <w:sz w:val="22"/>
          <w:szCs w:val="22"/>
        </w:rPr>
        <w:t>:</w:t>
      </w:r>
      <w:r w:rsidRPr="00E8353A">
        <w:rPr>
          <w:rFonts w:ascii="Calibri" w:hAnsi="Calibri" w:cs="Calibri"/>
          <w:b/>
          <w:sz w:val="22"/>
          <w:szCs w:val="22"/>
        </w:rPr>
        <w:tab/>
      </w:r>
      <w:r>
        <w:rPr>
          <w:rFonts w:ascii="Calibri" w:hAnsi="Calibri" w:cs="Calibri"/>
          <w:b/>
          <w:sz w:val="22"/>
          <w:szCs w:val="22"/>
        </w:rPr>
        <w:tab/>
      </w:r>
      <w:r w:rsidRPr="00E8353A">
        <w:rPr>
          <w:rFonts w:ascii="Calibri" w:hAnsi="Calibri" w:cs="Calibri"/>
          <w:sz w:val="22"/>
          <w:szCs w:val="22"/>
        </w:rPr>
        <w:t>Heather McDaniel</w:t>
      </w:r>
      <w:r>
        <w:rPr>
          <w:rFonts w:ascii="Calibri" w:hAnsi="Calibri" w:cs="Calibri"/>
          <w:sz w:val="22"/>
          <w:szCs w:val="22"/>
        </w:rPr>
        <w:t xml:space="preserve">, Kellea Bauda </w:t>
      </w:r>
      <w:r w:rsidRPr="00E8353A">
        <w:rPr>
          <w:rFonts w:ascii="Calibri" w:hAnsi="Calibri" w:cs="Calibri"/>
          <w:sz w:val="22"/>
          <w:szCs w:val="22"/>
        </w:rPr>
        <w:t>(IAED),</w:t>
      </w:r>
      <w:r>
        <w:rPr>
          <w:rFonts w:ascii="Calibri" w:hAnsi="Calibri" w:cs="Calibri"/>
          <w:sz w:val="22"/>
          <w:szCs w:val="22"/>
        </w:rPr>
        <w:t xml:space="preserve"> </w:t>
      </w:r>
      <w:r w:rsidR="00A424F5">
        <w:rPr>
          <w:rFonts w:ascii="Calibri" w:hAnsi="Calibri" w:cs="Calibri"/>
          <w:sz w:val="22"/>
          <w:szCs w:val="22"/>
        </w:rPr>
        <w:t>Russ Gaenzle (</w:t>
      </w:r>
      <w:r w:rsidR="00A01B22">
        <w:rPr>
          <w:rFonts w:ascii="Calibri" w:hAnsi="Calibri" w:cs="Calibri"/>
          <w:sz w:val="22"/>
          <w:szCs w:val="22"/>
        </w:rPr>
        <w:t xml:space="preserve">Harris Beach, </w:t>
      </w:r>
      <w:r w:rsidR="00A424F5">
        <w:rPr>
          <w:rFonts w:ascii="Calibri" w:hAnsi="Calibri" w:cs="Calibri"/>
          <w:sz w:val="22"/>
          <w:szCs w:val="22"/>
        </w:rPr>
        <w:t xml:space="preserve">remote), </w:t>
      </w:r>
      <w:r w:rsidR="00DB094F">
        <w:rPr>
          <w:rFonts w:ascii="Calibri" w:hAnsi="Calibri" w:cs="Calibri"/>
          <w:sz w:val="22"/>
          <w:szCs w:val="22"/>
        </w:rPr>
        <w:t>Stephen Maier</w:t>
      </w:r>
      <w:r w:rsidR="00A424F5">
        <w:rPr>
          <w:rFonts w:ascii="Calibri" w:hAnsi="Calibri" w:cs="Calibri"/>
          <w:sz w:val="22"/>
          <w:szCs w:val="22"/>
        </w:rPr>
        <w:t xml:space="preserve"> (</w:t>
      </w:r>
      <w:r w:rsidRPr="00E8353A">
        <w:rPr>
          <w:rFonts w:ascii="Calibri" w:hAnsi="Calibri" w:cs="Calibri"/>
          <w:sz w:val="22"/>
          <w:szCs w:val="22"/>
        </w:rPr>
        <w:t>Harris Beac</w:t>
      </w:r>
      <w:r>
        <w:rPr>
          <w:rFonts w:ascii="Calibri" w:hAnsi="Calibri" w:cs="Calibri"/>
          <w:sz w:val="22"/>
          <w:szCs w:val="22"/>
        </w:rPr>
        <w:t>h</w:t>
      </w:r>
      <w:r w:rsidR="00A01B22">
        <w:rPr>
          <w:rFonts w:ascii="Calibri" w:hAnsi="Calibri" w:cs="Calibri"/>
          <w:sz w:val="22"/>
          <w:szCs w:val="22"/>
        </w:rPr>
        <w:t>, remote</w:t>
      </w:r>
      <w:r>
        <w:rPr>
          <w:rFonts w:ascii="Calibri" w:hAnsi="Calibri" w:cs="Calibri"/>
          <w:sz w:val="22"/>
          <w:szCs w:val="22"/>
        </w:rPr>
        <w:t>)</w:t>
      </w:r>
    </w:p>
    <w:p w14:paraId="6060B3C1" w14:textId="77777777" w:rsidR="006418D7" w:rsidRDefault="006418D7" w:rsidP="000A7718">
      <w:pPr>
        <w:pStyle w:val="Default"/>
        <w:tabs>
          <w:tab w:val="left" w:pos="900"/>
        </w:tabs>
        <w:ind w:left="1440" w:hanging="1440"/>
        <w:rPr>
          <w:rFonts w:ascii="Calibri" w:hAnsi="Calibri" w:cs="Calibri"/>
          <w:sz w:val="22"/>
          <w:szCs w:val="22"/>
        </w:rPr>
      </w:pPr>
    </w:p>
    <w:p w14:paraId="49AF7E50" w14:textId="2C9CB8C8" w:rsidR="006418D7" w:rsidRPr="006418D7" w:rsidRDefault="006418D7" w:rsidP="006418D7">
      <w:pPr>
        <w:ind w:left="1440" w:hanging="1440"/>
        <w:rPr>
          <w:rFonts w:ascii="Calibri" w:eastAsia="Times New Roman" w:hAnsi="Calibri" w:cs="Calibri"/>
          <w:color w:val="000000"/>
        </w:rPr>
      </w:pPr>
      <w:r w:rsidRPr="006418D7">
        <w:rPr>
          <w:rFonts w:ascii="Calibri" w:hAnsi="Calibri" w:cs="Calibri"/>
          <w:b/>
          <w:bCs/>
          <w:sz w:val="22"/>
          <w:szCs w:val="22"/>
        </w:rPr>
        <w:t>Guests:</w:t>
      </w:r>
      <w:r w:rsidRPr="006418D7">
        <w:rPr>
          <w:rFonts w:ascii="Calibri" w:hAnsi="Calibri" w:cs="Calibri"/>
          <w:b/>
          <w:bCs/>
          <w:sz w:val="22"/>
          <w:szCs w:val="22"/>
        </w:rPr>
        <w:tab/>
      </w:r>
      <w:r w:rsidR="00B2439E">
        <w:rPr>
          <w:rFonts w:ascii="Calibri" w:eastAsia="Times New Roman" w:hAnsi="Calibri" w:cs="Calibri"/>
          <w:color w:val="000000"/>
          <w:sz w:val="22"/>
          <w:szCs w:val="22"/>
        </w:rPr>
        <w:t>Robert Lewis, Sarah Barden (Shift Capital)</w:t>
      </w:r>
      <w:r w:rsidR="00A01B22">
        <w:rPr>
          <w:rFonts w:ascii="Calibri" w:eastAsia="Times New Roman" w:hAnsi="Calibri" w:cs="Calibri"/>
          <w:color w:val="000000"/>
          <w:sz w:val="22"/>
          <w:szCs w:val="22"/>
        </w:rPr>
        <w:t>;</w:t>
      </w:r>
      <w:r w:rsidR="00B2439E">
        <w:rPr>
          <w:rFonts w:ascii="Calibri" w:eastAsia="Times New Roman" w:hAnsi="Calibri" w:cs="Calibri"/>
          <w:color w:val="000000"/>
          <w:sz w:val="22"/>
          <w:szCs w:val="22"/>
        </w:rPr>
        <w:t xml:space="preserve"> David Lubin</w:t>
      </w:r>
      <w:r w:rsidR="00DB094F">
        <w:rPr>
          <w:rFonts w:ascii="Calibri" w:eastAsia="Times New Roman" w:hAnsi="Calibri" w:cs="Calibri"/>
          <w:color w:val="000000"/>
          <w:sz w:val="22"/>
          <w:szCs w:val="22"/>
        </w:rPr>
        <w:t xml:space="preserve"> (</w:t>
      </w:r>
      <w:r w:rsidR="00B2439E">
        <w:rPr>
          <w:rFonts w:ascii="Calibri" w:eastAsia="Times New Roman" w:hAnsi="Calibri" w:cs="Calibri"/>
          <w:color w:val="000000"/>
          <w:sz w:val="22"/>
          <w:szCs w:val="22"/>
        </w:rPr>
        <w:t>L Enterprise</w:t>
      </w:r>
      <w:r w:rsidR="00A01B22">
        <w:rPr>
          <w:rFonts w:ascii="Calibri" w:eastAsia="Times New Roman" w:hAnsi="Calibri" w:cs="Calibri"/>
          <w:color w:val="000000"/>
          <w:sz w:val="22"/>
          <w:szCs w:val="22"/>
        </w:rPr>
        <w:t>s, remote</w:t>
      </w:r>
      <w:r w:rsidR="00B2439E">
        <w:rPr>
          <w:rFonts w:ascii="Calibri" w:eastAsia="Times New Roman" w:hAnsi="Calibri" w:cs="Calibri"/>
          <w:color w:val="000000"/>
          <w:sz w:val="22"/>
          <w:szCs w:val="22"/>
        </w:rPr>
        <w:t>)</w:t>
      </w:r>
      <w:r w:rsidR="00A01B22">
        <w:rPr>
          <w:rFonts w:ascii="Calibri" w:eastAsia="Times New Roman" w:hAnsi="Calibri" w:cs="Calibri"/>
          <w:color w:val="000000"/>
          <w:sz w:val="22"/>
          <w:szCs w:val="22"/>
        </w:rPr>
        <w:t>;</w:t>
      </w:r>
      <w:r w:rsidR="00B2439E">
        <w:rPr>
          <w:rFonts w:ascii="Calibri" w:eastAsia="Times New Roman" w:hAnsi="Calibri" w:cs="Calibri"/>
          <w:color w:val="000000"/>
          <w:sz w:val="22"/>
          <w:szCs w:val="22"/>
        </w:rPr>
        <w:t xml:space="preserve"> </w:t>
      </w:r>
      <w:proofErr w:type="spellStart"/>
      <w:r w:rsidR="00B578C9" w:rsidRPr="00B578C9">
        <w:rPr>
          <w:rFonts w:ascii="Calibri" w:eastAsia="Times New Roman" w:hAnsi="Calibri" w:cs="Calibri"/>
          <w:color w:val="000000"/>
          <w:sz w:val="22"/>
          <w:szCs w:val="22"/>
        </w:rPr>
        <w:t>Nnenna</w:t>
      </w:r>
      <w:proofErr w:type="spellEnd"/>
      <w:r w:rsidR="00B578C9" w:rsidRPr="00B578C9">
        <w:rPr>
          <w:rFonts w:ascii="Calibri" w:eastAsia="Times New Roman" w:hAnsi="Calibri" w:cs="Calibri"/>
          <w:color w:val="000000"/>
          <w:sz w:val="22"/>
          <w:szCs w:val="22"/>
        </w:rPr>
        <w:t xml:space="preserve"> Lynch </w:t>
      </w:r>
      <w:r w:rsidR="00DB094F">
        <w:rPr>
          <w:rFonts w:ascii="Calibri" w:eastAsia="Times New Roman" w:hAnsi="Calibri" w:cs="Calibri"/>
          <w:color w:val="000000"/>
          <w:sz w:val="22"/>
          <w:szCs w:val="22"/>
        </w:rPr>
        <w:t>(</w:t>
      </w:r>
      <w:r w:rsidR="00B2439E">
        <w:rPr>
          <w:rFonts w:ascii="Calibri" w:eastAsia="Times New Roman" w:hAnsi="Calibri" w:cs="Calibri"/>
          <w:color w:val="000000"/>
          <w:sz w:val="22"/>
          <w:szCs w:val="22"/>
        </w:rPr>
        <w:t>Xylem</w:t>
      </w:r>
      <w:r w:rsidR="00A01B22">
        <w:rPr>
          <w:rFonts w:ascii="Calibri" w:eastAsia="Times New Roman" w:hAnsi="Calibri" w:cs="Calibri"/>
          <w:color w:val="000000"/>
          <w:sz w:val="22"/>
          <w:szCs w:val="22"/>
        </w:rPr>
        <w:t>, remote</w:t>
      </w:r>
      <w:r w:rsidR="00B2439E">
        <w:rPr>
          <w:rFonts w:ascii="Calibri" w:eastAsia="Times New Roman" w:hAnsi="Calibri" w:cs="Calibri"/>
          <w:color w:val="000000"/>
          <w:sz w:val="22"/>
          <w:szCs w:val="22"/>
        </w:rPr>
        <w:t>)</w:t>
      </w:r>
      <w:r w:rsidR="00A01B22">
        <w:rPr>
          <w:rFonts w:ascii="Calibri" w:eastAsia="Times New Roman" w:hAnsi="Calibri" w:cs="Calibri"/>
          <w:color w:val="000000"/>
          <w:sz w:val="22"/>
          <w:szCs w:val="22"/>
        </w:rPr>
        <w:t>;</w:t>
      </w:r>
      <w:r w:rsidR="00B2439E">
        <w:rPr>
          <w:rFonts w:ascii="Calibri" w:eastAsia="Times New Roman" w:hAnsi="Calibri" w:cs="Calibri"/>
          <w:color w:val="000000"/>
          <w:sz w:val="22"/>
          <w:szCs w:val="22"/>
        </w:rPr>
        <w:t xml:space="preserve"> </w:t>
      </w:r>
      <w:r w:rsidR="00A424F5" w:rsidRPr="00A424F5">
        <w:rPr>
          <w:rFonts w:ascii="Calibri" w:eastAsia="Times New Roman" w:hAnsi="Calibri" w:cs="Calibri"/>
          <w:color w:val="000000"/>
          <w:sz w:val="22"/>
          <w:szCs w:val="22"/>
        </w:rPr>
        <w:t>Melissa Suchodolski</w:t>
      </w:r>
      <w:r w:rsidR="00A424F5">
        <w:rPr>
          <w:rFonts w:ascii="Calibri" w:eastAsia="Times New Roman" w:hAnsi="Calibri" w:cs="Calibri"/>
          <w:color w:val="000000"/>
          <w:sz w:val="22"/>
          <w:szCs w:val="22"/>
        </w:rPr>
        <w:t xml:space="preserve"> </w:t>
      </w:r>
      <w:r w:rsidR="00B2439E">
        <w:rPr>
          <w:rFonts w:ascii="Calibri" w:eastAsia="Times New Roman" w:hAnsi="Calibri" w:cs="Calibri"/>
          <w:color w:val="000000"/>
          <w:sz w:val="22"/>
          <w:szCs w:val="22"/>
        </w:rPr>
        <w:t>(US</w:t>
      </w:r>
      <w:r w:rsidR="00A424F5">
        <w:rPr>
          <w:rFonts w:ascii="Calibri" w:eastAsia="Times New Roman" w:hAnsi="Calibri" w:cs="Calibri"/>
          <w:color w:val="000000"/>
          <w:sz w:val="22"/>
          <w:szCs w:val="22"/>
        </w:rPr>
        <w:t>C Builds</w:t>
      </w:r>
      <w:r w:rsidR="00B2439E">
        <w:rPr>
          <w:rFonts w:ascii="Calibri" w:eastAsia="Times New Roman" w:hAnsi="Calibri" w:cs="Calibri"/>
          <w:color w:val="000000"/>
          <w:sz w:val="22"/>
          <w:szCs w:val="22"/>
        </w:rPr>
        <w:t>)</w:t>
      </w:r>
      <w:r w:rsidR="00DB094F">
        <w:rPr>
          <w:rFonts w:ascii="Calibri" w:eastAsia="Times New Roman" w:hAnsi="Calibri" w:cs="Calibri"/>
          <w:color w:val="000000"/>
          <w:sz w:val="22"/>
          <w:szCs w:val="22"/>
        </w:rPr>
        <w:t xml:space="preserve">, Brad Schwartz </w:t>
      </w:r>
      <w:r w:rsidR="00A01B22">
        <w:rPr>
          <w:rFonts w:ascii="Calibri" w:eastAsia="Times New Roman" w:hAnsi="Calibri" w:cs="Calibri"/>
          <w:color w:val="000000"/>
          <w:sz w:val="22"/>
          <w:szCs w:val="22"/>
        </w:rPr>
        <w:t>(</w:t>
      </w:r>
      <w:r w:rsidR="00DB094F">
        <w:rPr>
          <w:rFonts w:ascii="Calibri" w:eastAsia="Times New Roman" w:hAnsi="Calibri" w:cs="Calibri"/>
          <w:color w:val="000000"/>
          <w:sz w:val="22"/>
          <w:szCs w:val="22"/>
        </w:rPr>
        <w:t>Zarin</w:t>
      </w:r>
      <w:r w:rsidR="00823DFB">
        <w:rPr>
          <w:rFonts w:ascii="Calibri" w:eastAsia="Times New Roman" w:hAnsi="Calibri" w:cs="Calibri"/>
          <w:color w:val="000000"/>
          <w:sz w:val="22"/>
          <w:szCs w:val="22"/>
        </w:rPr>
        <w:t xml:space="preserve"> &amp; </w:t>
      </w:r>
      <w:r w:rsidR="00DB094F">
        <w:rPr>
          <w:rFonts w:ascii="Calibri" w:eastAsia="Times New Roman" w:hAnsi="Calibri" w:cs="Calibri"/>
          <w:color w:val="000000"/>
          <w:sz w:val="22"/>
          <w:szCs w:val="22"/>
        </w:rPr>
        <w:t>Steinmetz</w:t>
      </w:r>
      <w:r w:rsidR="00A01B22">
        <w:rPr>
          <w:rFonts w:ascii="Calibri" w:eastAsia="Times New Roman" w:hAnsi="Calibri" w:cs="Calibri"/>
          <w:color w:val="000000"/>
          <w:sz w:val="22"/>
          <w:szCs w:val="22"/>
        </w:rPr>
        <w:t>, remote</w:t>
      </w:r>
      <w:r w:rsidR="00DB094F">
        <w:rPr>
          <w:rFonts w:ascii="Calibri" w:eastAsia="Times New Roman" w:hAnsi="Calibri" w:cs="Calibri"/>
          <w:color w:val="000000"/>
          <w:sz w:val="22"/>
          <w:szCs w:val="22"/>
        </w:rPr>
        <w:t>)</w:t>
      </w:r>
    </w:p>
    <w:p w14:paraId="29A4FAC0" w14:textId="77777777" w:rsidR="00307960" w:rsidRDefault="00307960" w:rsidP="007E4A1E">
      <w:pPr>
        <w:rPr>
          <w:rFonts w:ascii="Calibri" w:hAnsi="Calibri" w:cs="Calibri"/>
          <w:b/>
          <w:sz w:val="22"/>
          <w:szCs w:val="22"/>
        </w:rPr>
      </w:pPr>
    </w:p>
    <w:p w14:paraId="4B6F4E45" w14:textId="0482D152" w:rsidR="00000304" w:rsidRPr="00E8353A" w:rsidRDefault="007E4A1E" w:rsidP="007E4A1E">
      <w:pPr>
        <w:rPr>
          <w:rFonts w:ascii="Calibri" w:hAnsi="Calibri" w:cs="Calibri"/>
          <w:bCs/>
          <w:sz w:val="22"/>
          <w:szCs w:val="22"/>
        </w:rPr>
      </w:pPr>
      <w:r w:rsidRPr="00E8353A">
        <w:rPr>
          <w:rFonts w:ascii="Calibri" w:hAnsi="Calibri" w:cs="Calibri"/>
          <w:b/>
          <w:sz w:val="22"/>
          <w:szCs w:val="22"/>
        </w:rPr>
        <w:t>CALL TO ORDER</w:t>
      </w:r>
      <w:r w:rsidR="00000304" w:rsidRPr="00E8353A">
        <w:rPr>
          <w:rFonts w:ascii="Calibri" w:hAnsi="Calibri" w:cs="Calibri"/>
          <w:b/>
          <w:sz w:val="22"/>
          <w:szCs w:val="22"/>
        </w:rPr>
        <w:t xml:space="preserve"> </w:t>
      </w:r>
      <w:r w:rsidR="00000304" w:rsidRPr="00E8353A">
        <w:rPr>
          <w:rFonts w:ascii="Calibri" w:hAnsi="Calibri" w:cs="Calibri"/>
          <w:bCs/>
          <w:sz w:val="22"/>
          <w:szCs w:val="22"/>
        </w:rPr>
        <w:t xml:space="preserve"> </w:t>
      </w:r>
      <w:r w:rsidR="00000304" w:rsidRPr="00E8353A">
        <w:rPr>
          <w:rFonts w:ascii="Calibri" w:hAnsi="Calibri" w:cs="Calibri"/>
          <w:bCs/>
          <w:sz w:val="22"/>
          <w:szCs w:val="22"/>
        </w:rPr>
        <w:tab/>
      </w:r>
    </w:p>
    <w:p w14:paraId="7BEA2D22" w14:textId="0A38654E" w:rsidR="00000304" w:rsidRPr="00E8353A" w:rsidRDefault="00000304" w:rsidP="007E4A1E">
      <w:pPr>
        <w:rPr>
          <w:rFonts w:ascii="Calibri" w:hAnsi="Calibri" w:cs="Calibri"/>
          <w:bCs/>
          <w:sz w:val="22"/>
          <w:szCs w:val="22"/>
        </w:rPr>
      </w:pPr>
    </w:p>
    <w:p w14:paraId="20FAA1A7" w14:textId="1BA3C198" w:rsidR="009E4DC4" w:rsidRDefault="005C183F" w:rsidP="007E4A1E">
      <w:pPr>
        <w:rPr>
          <w:rFonts w:ascii="Calibri" w:hAnsi="Calibri" w:cs="Calibri"/>
          <w:bCs/>
          <w:sz w:val="22"/>
          <w:szCs w:val="22"/>
        </w:rPr>
      </w:pPr>
      <w:r>
        <w:rPr>
          <w:rFonts w:ascii="Calibri" w:hAnsi="Calibri" w:cs="Calibri"/>
          <w:bCs/>
          <w:sz w:val="22"/>
          <w:szCs w:val="22"/>
        </w:rPr>
        <w:t>Rich John</w:t>
      </w:r>
      <w:r w:rsidR="00B35B12">
        <w:rPr>
          <w:rFonts w:ascii="Calibri" w:hAnsi="Calibri" w:cs="Calibri"/>
          <w:bCs/>
          <w:sz w:val="22"/>
          <w:szCs w:val="22"/>
        </w:rPr>
        <w:t xml:space="preserve"> </w:t>
      </w:r>
      <w:r w:rsidR="00B67E4D" w:rsidRPr="00E8353A">
        <w:rPr>
          <w:rFonts w:ascii="Calibri" w:hAnsi="Calibri" w:cs="Calibri"/>
          <w:bCs/>
          <w:sz w:val="22"/>
          <w:szCs w:val="22"/>
        </w:rPr>
        <w:t xml:space="preserve">called meeting to order at </w:t>
      </w:r>
      <w:r>
        <w:rPr>
          <w:rFonts w:ascii="Calibri" w:hAnsi="Calibri" w:cs="Calibri"/>
          <w:bCs/>
          <w:sz w:val="22"/>
          <w:szCs w:val="22"/>
        </w:rPr>
        <w:t>2:</w:t>
      </w:r>
      <w:r w:rsidR="00DB094F">
        <w:rPr>
          <w:rFonts w:ascii="Calibri" w:hAnsi="Calibri" w:cs="Calibri"/>
          <w:bCs/>
          <w:sz w:val="22"/>
          <w:szCs w:val="22"/>
        </w:rPr>
        <w:t>05</w:t>
      </w:r>
      <w:r w:rsidR="00C0458B">
        <w:rPr>
          <w:rFonts w:ascii="Calibri" w:hAnsi="Calibri" w:cs="Calibri"/>
          <w:bCs/>
          <w:sz w:val="22"/>
          <w:szCs w:val="22"/>
        </w:rPr>
        <w:t xml:space="preserve"> </w:t>
      </w:r>
      <w:r w:rsidR="00B67E4D" w:rsidRPr="00E8353A">
        <w:rPr>
          <w:rFonts w:ascii="Calibri" w:hAnsi="Calibri" w:cs="Calibri"/>
          <w:bCs/>
          <w:sz w:val="22"/>
          <w:szCs w:val="22"/>
        </w:rPr>
        <w:t>pm</w:t>
      </w:r>
      <w:r w:rsidR="0029416B">
        <w:rPr>
          <w:rFonts w:ascii="Calibri" w:hAnsi="Calibri" w:cs="Calibri"/>
          <w:bCs/>
          <w:sz w:val="22"/>
          <w:szCs w:val="22"/>
        </w:rPr>
        <w:t>.</w:t>
      </w:r>
    </w:p>
    <w:p w14:paraId="50FE2981" w14:textId="77777777" w:rsidR="00DB094F" w:rsidRDefault="00DB094F" w:rsidP="007E4A1E">
      <w:pPr>
        <w:rPr>
          <w:rFonts w:ascii="Calibri" w:hAnsi="Calibri" w:cs="Calibri"/>
          <w:bCs/>
          <w:sz w:val="22"/>
          <w:szCs w:val="22"/>
        </w:rPr>
      </w:pPr>
    </w:p>
    <w:p w14:paraId="2545F2CE" w14:textId="46890642" w:rsidR="00A424F5" w:rsidRDefault="00A424F5" w:rsidP="007E4A1E">
      <w:pPr>
        <w:rPr>
          <w:rFonts w:ascii="Calibri" w:hAnsi="Calibri" w:cs="Calibri"/>
          <w:sz w:val="22"/>
          <w:szCs w:val="22"/>
        </w:rPr>
      </w:pPr>
      <w:r>
        <w:rPr>
          <w:rFonts w:ascii="Calibri" w:hAnsi="Calibri" w:cs="Calibri"/>
          <w:sz w:val="22"/>
          <w:szCs w:val="22"/>
        </w:rPr>
        <w:t xml:space="preserve">Jerry </w:t>
      </w:r>
      <w:proofErr w:type="spellStart"/>
      <w:r>
        <w:rPr>
          <w:rFonts w:ascii="Calibri" w:hAnsi="Calibri" w:cs="Calibri"/>
          <w:sz w:val="22"/>
          <w:szCs w:val="22"/>
        </w:rPr>
        <w:t>Deitz</w:t>
      </w:r>
      <w:proofErr w:type="spellEnd"/>
      <w:r>
        <w:rPr>
          <w:rFonts w:ascii="Calibri" w:hAnsi="Calibri" w:cs="Calibri"/>
          <w:sz w:val="22"/>
          <w:szCs w:val="22"/>
        </w:rPr>
        <w:t xml:space="preserve"> was introduced. He has been appointed by the Tompkins County Legislature to fill out the term of John Guttridge who resigned effective July 31, 2024</w:t>
      </w:r>
      <w:r w:rsidR="00667F40">
        <w:rPr>
          <w:rFonts w:ascii="Calibri" w:hAnsi="Calibri" w:cs="Calibri"/>
          <w:sz w:val="22"/>
          <w:szCs w:val="22"/>
        </w:rPr>
        <w:t xml:space="preserve">. </w:t>
      </w:r>
    </w:p>
    <w:p w14:paraId="6CD0D9CF" w14:textId="77777777" w:rsidR="00A424F5" w:rsidRDefault="00A424F5" w:rsidP="007E4A1E">
      <w:pPr>
        <w:rPr>
          <w:rFonts w:ascii="Calibri" w:hAnsi="Calibri" w:cs="Calibri"/>
          <w:sz w:val="22"/>
          <w:szCs w:val="22"/>
        </w:rPr>
      </w:pPr>
    </w:p>
    <w:p w14:paraId="6C57B8E5" w14:textId="77777777" w:rsidR="00667F40" w:rsidRDefault="00667F40" w:rsidP="00667F40">
      <w:pPr>
        <w:rPr>
          <w:rFonts w:ascii="Calibri" w:hAnsi="Calibri" w:cs="Calibri"/>
          <w:bCs/>
          <w:sz w:val="22"/>
          <w:szCs w:val="22"/>
        </w:rPr>
      </w:pPr>
      <w:r>
        <w:rPr>
          <w:rFonts w:ascii="Calibri" w:hAnsi="Calibri" w:cs="Calibri"/>
          <w:bCs/>
          <w:sz w:val="22"/>
          <w:szCs w:val="22"/>
        </w:rPr>
        <w:t xml:space="preserve">Board member Deborah Dawson is attending the August 13, </w:t>
      </w:r>
      <w:proofErr w:type="gramStart"/>
      <w:r>
        <w:rPr>
          <w:rFonts w:ascii="Calibri" w:hAnsi="Calibri" w:cs="Calibri"/>
          <w:bCs/>
          <w:sz w:val="22"/>
          <w:szCs w:val="22"/>
        </w:rPr>
        <w:t>2024</w:t>
      </w:r>
      <w:proofErr w:type="gramEnd"/>
      <w:r>
        <w:rPr>
          <w:rFonts w:ascii="Calibri" w:hAnsi="Calibri" w:cs="Calibri"/>
          <w:bCs/>
          <w:sz w:val="22"/>
          <w:szCs w:val="22"/>
        </w:rPr>
        <w:t xml:space="preserve"> meeting via videoconference due an extraordinary circumstance as outlined in section 4e of the Organization’s Public Meeting Videoconference Policy. This determination was made by IDA Chair Rich John. Deborah Dawson is attending at a location that is not open to the public and thus will not count towards quorum but will be able to vote on any motions on the floor.</w:t>
      </w:r>
    </w:p>
    <w:p w14:paraId="070BD785" w14:textId="77777777" w:rsidR="00667F40" w:rsidRDefault="00667F40" w:rsidP="007E4A1E">
      <w:pPr>
        <w:rPr>
          <w:rFonts w:ascii="Calibri" w:hAnsi="Calibri" w:cs="Calibri"/>
          <w:sz w:val="22"/>
          <w:szCs w:val="22"/>
        </w:rPr>
      </w:pPr>
    </w:p>
    <w:p w14:paraId="20EF6B2C" w14:textId="55B2A8E2" w:rsidR="00091143" w:rsidRDefault="007E4A1E" w:rsidP="000A7718">
      <w:pPr>
        <w:ind w:left="2160" w:hanging="2160"/>
        <w:rPr>
          <w:rFonts w:ascii="Calibri" w:hAnsi="Calibri" w:cs="Calibri"/>
          <w:sz w:val="22"/>
          <w:szCs w:val="22"/>
        </w:rPr>
      </w:pPr>
      <w:r w:rsidRPr="00E8353A">
        <w:rPr>
          <w:rFonts w:ascii="Calibri" w:hAnsi="Calibri" w:cs="Calibri"/>
          <w:b/>
          <w:sz w:val="22"/>
          <w:szCs w:val="22"/>
        </w:rPr>
        <w:t xml:space="preserve">PRIVILEGE OF THE </w:t>
      </w:r>
      <w:r w:rsidR="009E4DC4" w:rsidRPr="00E8353A">
        <w:rPr>
          <w:rFonts w:ascii="Calibri" w:hAnsi="Calibri" w:cs="Calibri"/>
          <w:b/>
          <w:sz w:val="22"/>
          <w:szCs w:val="22"/>
        </w:rPr>
        <w:t>FLOOR</w:t>
      </w:r>
      <w:r w:rsidR="009E4DC4" w:rsidRPr="00E8353A">
        <w:rPr>
          <w:rFonts w:ascii="Calibri" w:hAnsi="Calibri" w:cs="Calibri"/>
          <w:sz w:val="22"/>
          <w:szCs w:val="22"/>
        </w:rPr>
        <w:t xml:space="preserve"> </w:t>
      </w:r>
    </w:p>
    <w:p w14:paraId="742F8C7B" w14:textId="77777777" w:rsidR="000A7718" w:rsidRDefault="000A7718" w:rsidP="0027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p>
    <w:p w14:paraId="1FA9069E" w14:textId="4F427829" w:rsidR="005A30CA" w:rsidRDefault="000A7718" w:rsidP="00DB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r w:rsidRPr="00AA6EB3">
        <w:rPr>
          <w:rFonts w:ascii="Calibri" w:hAnsi="Calibri" w:cs="Calibri"/>
          <w:b/>
          <w:bCs/>
          <w:sz w:val="22"/>
          <w:szCs w:val="22"/>
          <w:lang w:eastAsia="ja-JP"/>
        </w:rPr>
        <w:t>Theresa Alt</w:t>
      </w:r>
      <w:r>
        <w:rPr>
          <w:rFonts w:ascii="Calibri" w:hAnsi="Calibri" w:cs="Calibri"/>
          <w:sz w:val="22"/>
          <w:szCs w:val="22"/>
          <w:lang w:eastAsia="ja-JP"/>
        </w:rPr>
        <w:t xml:space="preserve"> – </w:t>
      </w:r>
      <w:r w:rsidR="006418D7">
        <w:rPr>
          <w:rFonts w:ascii="Calibri" w:hAnsi="Calibri" w:cs="Calibri"/>
          <w:sz w:val="22"/>
          <w:szCs w:val="22"/>
          <w:lang w:eastAsia="ja-JP"/>
        </w:rPr>
        <w:t xml:space="preserve">206 Eddy Street, Ithaca </w:t>
      </w:r>
    </w:p>
    <w:p w14:paraId="12C2E633" w14:textId="77777777" w:rsidR="00DB094F" w:rsidRDefault="00DB094F" w:rsidP="00DB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p>
    <w:p w14:paraId="69D49674" w14:textId="2E56707D" w:rsidR="00B578C9" w:rsidRDefault="00B578C9" w:rsidP="00DB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r>
        <w:rPr>
          <w:rFonts w:ascii="Calibri" w:hAnsi="Calibri" w:cs="Calibri"/>
          <w:sz w:val="22"/>
          <w:szCs w:val="22"/>
          <w:lang w:eastAsia="ja-JP"/>
        </w:rPr>
        <w:t xml:space="preserve">You shouldn’t give tax breaks to everything in the </w:t>
      </w:r>
      <w:proofErr w:type="spellStart"/>
      <w:r>
        <w:rPr>
          <w:rFonts w:ascii="Calibri" w:hAnsi="Calibri" w:cs="Calibri"/>
          <w:sz w:val="22"/>
          <w:szCs w:val="22"/>
          <w:lang w:eastAsia="ja-JP"/>
        </w:rPr>
        <w:t>Southworks</w:t>
      </w:r>
      <w:proofErr w:type="spellEnd"/>
      <w:r>
        <w:rPr>
          <w:rFonts w:ascii="Calibri" w:hAnsi="Calibri" w:cs="Calibri"/>
          <w:sz w:val="22"/>
          <w:szCs w:val="22"/>
          <w:lang w:eastAsia="ja-JP"/>
        </w:rPr>
        <w:t xml:space="preserve"> project. Refurbished buildings, where locally existing profitable young companies move into grow, will be collecting rents very quickly and won’t need a long abatement. Probably won’t need any abatement at all. Also, market-rate housing should not be eligible for abatements. The fraction of </w:t>
      </w:r>
      <w:r w:rsidR="00667F40">
        <w:rPr>
          <w:rFonts w:ascii="Calibri" w:hAnsi="Calibri" w:cs="Calibri"/>
          <w:sz w:val="22"/>
          <w:szCs w:val="22"/>
          <w:lang w:eastAsia="ja-JP"/>
        </w:rPr>
        <w:t xml:space="preserve">affordable </w:t>
      </w:r>
      <w:r>
        <w:rPr>
          <w:rFonts w:ascii="Calibri" w:hAnsi="Calibri" w:cs="Calibri"/>
          <w:sz w:val="22"/>
          <w:szCs w:val="22"/>
          <w:lang w:eastAsia="ja-JP"/>
        </w:rPr>
        <w:t>housing</w:t>
      </w:r>
      <w:r w:rsidR="00667F40">
        <w:rPr>
          <w:rFonts w:ascii="Calibri" w:hAnsi="Calibri" w:cs="Calibri"/>
          <w:sz w:val="22"/>
          <w:szCs w:val="22"/>
          <w:lang w:eastAsia="ja-JP"/>
        </w:rPr>
        <w:t xml:space="preserve"> should get an </w:t>
      </w:r>
      <w:r w:rsidR="00E11A9F">
        <w:rPr>
          <w:rFonts w:ascii="Calibri" w:hAnsi="Calibri" w:cs="Calibri"/>
          <w:sz w:val="22"/>
          <w:szCs w:val="22"/>
          <w:lang w:eastAsia="ja-JP"/>
        </w:rPr>
        <w:t>abatement,</w:t>
      </w:r>
      <w:r w:rsidR="00667F40">
        <w:rPr>
          <w:rFonts w:ascii="Calibri" w:hAnsi="Calibri" w:cs="Calibri"/>
          <w:sz w:val="22"/>
          <w:szCs w:val="22"/>
          <w:lang w:eastAsia="ja-JP"/>
        </w:rPr>
        <w:t xml:space="preserve"> but it</w:t>
      </w:r>
      <w:r>
        <w:rPr>
          <w:rFonts w:ascii="Calibri" w:hAnsi="Calibri" w:cs="Calibri"/>
          <w:sz w:val="22"/>
          <w:szCs w:val="22"/>
          <w:lang w:eastAsia="ja-JP"/>
        </w:rPr>
        <w:t xml:space="preserve"> is not a big enough fraction, given that Dave Lubin promised affordable</w:t>
      </w:r>
      <w:r w:rsidR="00B20E61">
        <w:rPr>
          <w:rFonts w:ascii="Calibri" w:hAnsi="Calibri" w:cs="Calibri"/>
          <w:sz w:val="22"/>
          <w:szCs w:val="22"/>
          <w:lang w:eastAsia="ja-JP"/>
        </w:rPr>
        <w:t xml:space="preserve"> housing at </w:t>
      </w:r>
      <w:proofErr w:type="spellStart"/>
      <w:r w:rsidR="00B20E61">
        <w:rPr>
          <w:rFonts w:ascii="Calibri" w:hAnsi="Calibri" w:cs="Calibri"/>
          <w:sz w:val="22"/>
          <w:szCs w:val="22"/>
          <w:lang w:eastAsia="ja-JP"/>
        </w:rPr>
        <w:t>Southworks</w:t>
      </w:r>
      <w:proofErr w:type="spellEnd"/>
      <w:r w:rsidR="00B20E61">
        <w:rPr>
          <w:rFonts w:ascii="Calibri" w:hAnsi="Calibri" w:cs="Calibri"/>
          <w:sz w:val="22"/>
          <w:szCs w:val="22"/>
          <w:lang w:eastAsia="ja-JP"/>
        </w:rPr>
        <w:t xml:space="preserve"> as a substitute for the 37 units he did not allow at </w:t>
      </w:r>
      <w:proofErr w:type="spellStart"/>
      <w:r w:rsidR="00B20E61">
        <w:rPr>
          <w:rFonts w:ascii="Calibri" w:hAnsi="Calibri" w:cs="Calibri"/>
          <w:sz w:val="22"/>
          <w:szCs w:val="22"/>
          <w:lang w:eastAsia="ja-JP"/>
        </w:rPr>
        <w:t>Asteri</w:t>
      </w:r>
      <w:proofErr w:type="spellEnd"/>
      <w:r w:rsidR="00A01B22">
        <w:rPr>
          <w:rFonts w:ascii="Calibri" w:hAnsi="Calibri" w:cs="Calibri"/>
          <w:sz w:val="22"/>
          <w:szCs w:val="22"/>
          <w:lang w:eastAsia="ja-JP"/>
        </w:rPr>
        <w:t>;</w:t>
      </w:r>
      <w:r w:rsidR="00B20E61">
        <w:rPr>
          <w:rFonts w:ascii="Calibri" w:hAnsi="Calibri" w:cs="Calibri"/>
          <w:sz w:val="22"/>
          <w:szCs w:val="22"/>
          <w:lang w:eastAsia="ja-JP"/>
        </w:rPr>
        <w:t xml:space="preserve"> 20% plus 37 should be affordable. And if Vecino had been allowed to build those units, they would already be housing people, even after having to wait for the Conference Center, and we would not be talking about several years in the future, after businesses.</w:t>
      </w:r>
    </w:p>
    <w:p w14:paraId="58AF221F" w14:textId="77777777" w:rsidR="00B20E61" w:rsidRDefault="00B20E61" w:rsidP="00DB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p>
    <w:p w14:paraId="4CC0EFDE" w14:textId="23EC0E48" w:rsidR="00B20E61" w:rsidRDefault="00B20E61" w:rsidP="00DB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proofErr w:type="gramStart"/>
      <w:r>
        <w:rPr>
          <w:rFonts w:ascii="Calibri" w:hAnsi="Calibri" w:cs="Calibri"/>
          <w:sz w:val="22"/>
          <w:szCs w:val="22"/>
          <w:lang w:eastAsia="ja-JP"/>
        </w:rPr>
        <w:t>By the way, the</w:t>
      </w:r>
      <w:proofErr w:type="gramEnd"/>
      <w:r>
        <w:rPr>
          <w:rFonts w:ascii="Calibri" w:hAnsi="Calibri" w:cs="Calibri"/>
          <w:sz w:val="22"/>
          <w:szCs w:val="22"/>
          <w:lang w:eastAsia="ja-JP"/>
        </w:rPr>
        <w:t xml:space="preserve"> </w:t>
      </w:r>
      <w:proofErr w:type="spellStart"/>
      <w:r>
        <w:rPr>
          <w:rFonts w:ascii="Calibri" w:hAnsi="Calibri" w:cs="Calibri"/>
          <w:sz w:val="22"/>
          <w:szCs w:val="22"/>
          <w:lang w:eastAsia="ja-JP"/>
        </w:rPr>
        <w:t>Southworks</w:t>
      </w:r>
      <w:proofErr w:type="spellEnd"/>
      <w:r>
        <w:rPr>
          <w:rFonts w:ascii="Calibri" w:hAnsi="Calibri" w:cs="Calibri"/>
          <w:sz w:val="22"/>
          <w:szCs w:val="22"/>
          <w:lang w:eastAsia="ja-JP"/>
        </w:rPr>
        <w:t xml:space="preserve"> project proposes quite a bit of office space. But Ithaca already has too much office space, and vacant offices are being converted into more useful apartments. </w:t>
      </w:r>
      <w:r w:rsidR="00667F40">
        <w:rPr>
          <w:rFonts w:ascii="Calibri" w:hAnsi="Calibri" w:cs="Calibri"/>
          <w:sz w:val="22"/>
          <w:szCs w:val="22"/>
          <w:lang w:eastAsia="ja-JP"/>
        </w:rPr>
        <w:t>O</w:t>
      </w:r>
      <w:r>
        <w:rPr>
          <w:rFonts w:ascii="Calibri" w:hAnsi="Calibri" w:cs="Calibri"/>
          <w:sz w:val="22"/>
          <w:szCs w:val="22"/>
          <w:lang w:eastAsia="ja-JP"/>
        </w:rPr>
        <w:t>ffices should only be those directly linked to manufacturing on the site. If these spaces are in existing buildings, maybe they could be directly converted into housing. Think of the fashionable industrial loft apartments in New York City.</w:t>
      </w:r>
    </w:p>
    <w:p w14:paraId="562C7223" w14:textId="77777777" w:rsidR="00B20E61" w:rsidRDefault="00B20E61" w:rsidP="00DB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p>
    <w:p w14:paraId="27265554" w14:textId="77777777" w:rsidR="00B20E61" w:rsidRDefault="00B20E61" w:rsidP="00DB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p>
    <w:p w14:paraId="55ECE017" w14:textId="0223815C" w:rsidR="00B20E61" w:rsidRDefault="00B20E61" w:rsidP="00DB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r>
        <w:rPr>
          <w:rFonts w:ascii="Calibri" w:hAnsi="Calibri" w:cs="Calibri"/>
          <w:sz w:val="22"/>
          <w:szCs w:val="22"/>
          <w:lang w:eastAsia="ja-JP"/>
        </w:rPr>
        <w:t xml:space="preserve"> </w:t>
      </w:r>
    </w:p>
    <w:p w14:paraId="0FDCDA64" w14:textId="02288ECE" w:rsidR="00A424F5" w:rsidRPr="006113C0" w:rsidRDefault="00A424F5" w:rsidP="00A424F5">
      <w:pPr>
        <w:rPr>
          <w:rFonts w:ascii="Calibri" w:hAnsi="Calibri" w:cs="Calibri"/>
          <w:sz w:val="22"/>
          <w:szCs w:val="22"/>
        </w:rPr>
      </w:pPr>
      <w:r w:rsidRPr="00A424F5">
        <w:rPr>
          <w:rFonts w:ascii="Calibri" w:hAnsi="Calibri" w:cs="Calibri"/>
          <w:b/>
          <w:bCs/>
          <w:sz w:val="22"/>
          <w:szCs w:val="22"/>
        </w:rPr>
        <w:lastRenderedPageBreak/>
        <w:t>Peter Wissoker</w:t>
      </w:r>
      <w:r>
        <w:rPr>
          <w:rFonts w:ascii="Calibri" w:hAnsi="Calibri" w:cs="Calibri"/>
          <w:sz w:val="22"/>
          <w:szCs w:val="22"/>
        </w:rPr>
        <w:t xml:space="preserve"> – I</w:t>
      </w:r>
      <w:r w:rsidRPr="006113C0">
        <w:rPr>
          <w:rFonts w:ascii="Calibri" w:hAnsi="Calibri" w:cs="Calibri"/>
          <w:sz w:val="22"/>
          <w:szCs w:val="22"/>
        </w:rPr>
        <w:t>thaca</w:t>
      </w:r>
      <w:r>
        <w:rPr>
          <w:rFonts w:ascii="Calibri" w:hAnsi="Calibri" w:cs="Calibri"/>
          <w:sz w:val="22"/>
          <w:szCs w:val="22"/>
        </w:rPr>
        <w:t>, NY</w:t>
      </w:r>
    </w:p>
    <w:p w14:paraId="26B2E195" w14:textId="77777777" w:rsidR="00A424F5" w:rsidRPr="006113C0" w:rsidRDefault="00A424F5" w:rsidP="00A424F5">
      <w:pPr>
        <w:rPr>
          <w:rFonts w:ascii="Calibri" w:hAnsi="Calibri" w:cs="Calibri"/>
          <w:sz w:val="22"/>
          <w:szCs w:val="22"/>
        </w:rPr>
      </w:pPr>
    </w:p>
    <w:p w14:paraId="3784CDE6" w14:textId="77777777" w:rsidR="00A424F5" w:rsidRPr="006113C0" w:rsidRDefault="00A424F5" w:rsidP="00A424F5">
      <w:pPr>
        <w:rPr>
          <w:rFonts w:ascii="Calibri" w:hAnsi="Calibri" w:cs="Calibri"/>
          <w:sz w:val="22"/>
          <w:szCs w:val="22"/>
        </w:rPr>
      </w:pPr>
      <w:r w:rsidRPr="006113C0">
        <w:rPr>
          <w:rFonts w:ascii="Calibri" w:hAnsi="Calibri" w:cs="Calibri"/>
          <w:sz w:val="22"/>
          <w:szCs w:val="22"/>
        </w:rPr>
        <w:t xml:space="preserve">Good afternoon. Permit me to follow up on some loose ends from the July 29 meeting and other discussions of the SouthWorks project. </w:t>
      </w:r>
    </w:p>
    <w:p w14:paraId="06CD70AA" w14:textId="77777777" w:rsidR="00A424F5" w:rsidRDefault="00A424F5" w:rsidP="00A424F5">
      <w:pPr>
        <w:rPr>
          <w:rFonts w:ascii="Calibri" w:hAnsi="Calibri" w:cs="Calibri"/>
          <w:sz w:val="22"/>
          <w:szCs w:val="22"/>
        </w:rPr>
      </w:pPr>
    </w:p>
    <w:p w14:paraId="7CDBAFF1" w14:textId="68FB2BD5" w:rsidR="00A424F5" w:rsidRDefault="00A424F5" w:rsidP="00A424F5">
      <w:pPr>
        <w:rPr>
          <w:rFonts w:ascii="Calibri" w:hAnsi="Calibri" w:cs="Calibri"/>
          <w:sz w:val="22"/>
          <w:szCs w:val="22"/>
        </w:rPr>
      </w:pPr>
      <w:r w:rsidRPr="006113C0">
        <w:rPr>
          <w:rFonts w:ascii="Calibri" w:hAnsi="Calibri" w:cs="Calibri"/>
          <w:sz w:val="22"/>
          <w:szCs w:val="22"/>
        </w:rPr>
        <w:t>First, I want to second Theresa Alt’s concern regarding the extra affordable units Mr. Lubin promised would be built on the site, replacing those that were lost when the Asteri project downsized. He is coming to the agency with a very big ask and any deal you reach with him should make him fulfill his promise.</w:t>
      </w:r>
    </w:p>
    <w:p w14:paraId="32F8B6FE" w14:textId="77777777" w:rsidR="00A424F5" w:rsidRPr="006113C0" w:rsidRDefault="00A424F5" w:rsidP="00A424F5">
      <w:pPr>
        <w:rPr>
          <w:rFonts w:ascii="Calibri" w:hAnsi="Calibri" w:cs="Calibri"/>
          <w:sz w:val="22"/>
          <w:szCs w:val="22"/>
        </w:rPr>
      </w:pPr>
    </w:p>
    <w:p w14:paraId="12F9A405" w14:textId="77777777" w:rsidR="00A424F5" w:rsidRDefault="00A424F5" w:rsidP="00A424F5">
      <w:pPr>
        <w:rPr>
          <w:rFonts w:ascii="Calibri" w:hAnsi="Calibri" w:cs="Calibri"/>
          <w:sz w:val="22"/>
          <w:szCs w:val="22"/>
        </w:rPr>
      </w:pPr>
      <w:r w:rsidRPr="006113C0">
        <w:rPr>
          <w:rFonts w:ascii="Calibri" w:hAnsi="Calibri" w:cs="Calibri"/>
          <w:sz w:val="22"/>
          <w:szCs w:val="22"/>
        </w:rPr>
        <w:t xml:space="preserve">Second, please rethink the idea of giving the extended abatement to every building proposed for SouthWorks.  Some, I would argue, should receive no abatement—market rate housing, for instance. Obviously, non-profit spaces or spaces that truly involve risk might be considered for such abatements, but the proposed abatements in most cases are likely too long. My guess is that any investor or lender would understand why no abatements would be provided for market-rate housing (for instance) in a real estate market such as ours. </w:t>
      </w:r>
    </w:p>
    <w:p w14:paraId="75257DEB" w14:textId="77777777" w:rsidR="00A424F5" w:rsidRPr="006113C0" w:rsidRDefault="00A424F5" w:rsidP="00A424F5">
      <w:pPr>
        <w:rPr>
          <w:rFonts w:ascii="Calibri" w:hAnsi="Calibri" w:cs="Calibri"/>
          <w:sz w:val="22"/>
          <w:szCs w:val="22"/>
        </w:rPr>
      </w:pPr>
    </w:p>
    <w:p w14:paraId="0E1603D9" w14:textId="77777777" w:rsidR="00A424F5" w:rsidRDefault="00A424F5" w:rsidP="00A424F5">
      <w:pPr>
        <w:rPr>
          <w:rFonts w:ascii="Calibri" w:hAnsi="Calibri" w:cs="Calibri"/>
          <w:sz w:val="22"/>
          <w:szCs w:val="22"/>
        </w:rPr>
      </w:pPr>
      <w:r w:rsidRPr="006113C0">
        <w:rPr>
          <w:rFonts w:ascii="Calibri" w:hAnsi="Calibri" w:cs="Calibri"/>
          <w:sz w:val="22"/>
          <w:szCs w:val="22"/>
        </w:rPr>
        <w:t>Is there a way to avoid cherry picking on the part of the developers who want to take advantage of the length of the project? One could easily imagine a developer or investor who starts their part of the development by building the market-rate housing and a few buildings for which they have tenants, and then stops, with a lot of their promised development left unbuilt. Could there be some kind of provision to guard against that?</w:t>
      </w:r>
    </w:p>
    <w:p w14:paraId="0A7E27B6" w14:textId="77777777" w:rsidR="00A424F5" w:rsidRPr="006113C0" w:rsidRDefault="00A424F5" w:rsidP="00A424F5">
      <w:pPr>
        <w:rPr>
          <w:rFonts w:ascii="Calibri" w:hAnsi="Calibri" w:cs="Calibri"/>
          <w:sz w:val="22"/>
          <w:szCs w:val="22"/>
        </w:rPr>
      </w:pPr>
    </w:p>
    <w:p w14:paraId="7D9E5FDD" w14:textId="77777777" w:rsidR="00A424F5" w:rsidRDefault="00A424F5" w:rsidP="00A424F5">
      <w:pPr>
        <w:rPr>
          <w:rFonts w:ascii="Calibri" w:hAnsi="Calibri" w:cs="Calibri"/>
          <w:sz w:val="22"/>
          <w:szCs w:val="22"/>
        </w:rPr>
      </w:pPr>
      <w:r w:rsidRPr="006113C0">
        <w:rPr>
          <w:rFonts w:ascii="Calibri" w:hAnsi="Calibri" w:cs="Calibri"/>
          <w:sz w:val="22"/>
          <w:szCs w:val="22"/>
        </w:rPr>
        <w:t xml:space="preserve">Turning for a moment to the </w:t>
      </w:r>
      <w:proofErr w:type="spellStart"/>
      <w:r w:rsidRPr="006113C0">
        <w:rPr>
          <w:rFonts w:ascii="Calibri" w:hAnsi="Calibri" w:cs="Calibri"/>
          <w:sz w:val="22"/>
          <w:szCs w:val="22"/>
        </w:rPr>
        <w:t>Camoin</w:t>
      </w:r>
      <w:proofErr w:type="spellEnd"/>
      <w:r w:rsidRPr="006113C0">
        <w:rPr>
          <w:rFonts w:ascii="Calibri" w:hAnsi="Calibri" w:cs="Calibri"/>
          <w:sz w:val="22"/>
          <w:szCs w:val="22"/>
        </w:rPr>
        <w:t xml:space="preserve"> Associates impact analysis, it seems to me that we deserve something better, something that </w:t>
      </w:r>
      <w:proofErr w:type="gramStart"/>
      <w:r w:rsidRPr="006113C0">
        <w:rPr>
          <w:rFonts w:ascii="Calibri" w:hAnsi="Calibri" w:cs="Calibri"/>
          <w:sz w:val="22"/>
          <w:szCs w:val="22"/>
        </w:rPr>
        <w:t>is able to</w:t>
      </w:r>
      <w:proofErr w:type="gramEnd"/>
      <w:r w:rsidRPr="006113C0">
        <w:rPr>
          <w:rFonts w:ascii="Calibri" w:hAnsi="Calibri" w:cs="Calibri"/>
          <w:sz w:val="22"/>
          <w:szCs w:val="22"/>
        </w:rPr>
        <w:t xml:space="preserve"> incorporate the way the project takes place over time, and something that estimates the real costs to our communities of having a project like this here, what is sometimes called implementation costs. I recognize that a more detailed, sophisticated analysis would be an additional, probably unbudgeted expense and that it might slow the process. Given the magnitude of the project, in terms of cost and time, it seems worth the extra expense of both to get it right.</w:t>
      </w:r>
    </w:p>
    <w:p w14:paraId="5F8DD75D" w14:textId="77777777" w:rsidR="00A424F5" w:rsidRPr="006113C0" w:rsidRDefault="00A424F5" w:rsidP="00A424F5">
      <w:pPr>
        <w:rPr>
          <w:rFonts w:ascii="Calibri" w:hAnsi="Calibri" w:cs="Calibri"/>
          <w:sz w:val="22"/>
          <w:szCs w:val="22"/>
        </w:rPr>
      </w:pPr>
    </w:p>
    <w:p w14:paraId="3FD09ECA" w14:textId="724F4E93" w:rsidR="00A424F5" w:rsidRDefault="00A424F5" w:rsidP="00A424F5">
      <w:pPr>
        <w:rPr>
          <w:rFonts w:ascii="Calibri" w:hAnsi="Calibri" w:cs="Calibri"/>
          <w:sz w:val="22"/>
          <w:szCs w:val="22"/>
        </w:rPr>
      </w:pPr>
      <w:r w:rsidRPr="006113C0">
        <w:rPr>
          <w:rFonts w:ascii="Calibri" w:hAnsi="Calibri" w:cs="Calibri"/>
          <w:sz w:val="22"/>
          <w:szCs w:val="22"/>
        </w:rPr>
        <w:t xml:space="preserve">Just throwing this out there, but am I the only one who wonders if this could eventually turn into a kind of Collegetown for Ithaca College, with the market-rate housing being bought by parents and rented to students and the retail facilities mostly catering </w:t>
      </w:r>
      <w:r>
        <w:rPr>
          <w:rFonts w:ascii="Calibri" w:hAnsi="Calibri" w:cs="Calibri"/>
          <w:sz w:val="22"/>
          <w:szCs w:val="22"/>
        </w:rPr>
        <w:t>to</w:t>
      </w:r>
      <w:r w:rsidRPr="006113C0">
        <w:rPr>
          <w:rFonts w:ascii="Calibri" w:hAnsi="Calibri" w:cs="Calibri"/>
          <w:sz w:val="22"/>
          <w:szCs w:val="22"/>
        </w:rPr>
        <w:t xml:space="preserve"> that demographic as well? I don’t know that this would be a bad thing. It’s just a possibility.</w:t>
      </w:r>
    </w:p>
    <w:p w14:paraId="28FB5278" w14:textId="77777777" w:rsidR="00A424F5" w:rsidRPr="006113C0" w:rsidRDefault="00A424F5" w:rsidP="00A424F5">
      <w:pPr>
        <w:rPr>
          <w:rFonts w:ascii="Calibri" w:hAnsi="Calibri" w:cs="Calibri"/>
          <w:sz w:val="22"/>
          <w:szCs w:val="22"/>
        </w:rPr>
      </w:pPr>
    </w:p>
    <w:p w14:paraId="41688ED0" w14:textId="77777777" w:rsidR="00A424F5" w:rsidRPr="006113C0" w:rsidRDefault="00A424F5" w:rsidP="00A424F5">
      <w:pPr>
        <w:rPr>
          <w:rFonts w:ascii="Calibri" w:hAnsi="Calibri" w:cs="Calibri"/>
          <w:sz w:val="22"/>
          <w:szCs w:val="22"/>
        </w:rPr>
      </w:pPr>
      <w:r w:rsidRPr="006113C0">
        <w:rPr>
          <w:rFonts w:ascii="Calibri" w:hAnsi="Calibri" w:cs="Calibri"/>
          <w:sz w:val="22"/>
          <w:szCs w:val="22"/>
        </w:rPr>
        <w:t>Finally, I’ll say what I always say when folks come looking for an abatement:</w:t>
      </w:r>
    </w:p>
    <w:p w14:paraId="633B9CD3" w14:textId="77777777" w:rsidR="00A424F5" w:rsidRPr="006113C0" w:rsidRDefault="00A424F5" w:rsidP="00A424F5">
      <w:pPr>
        <w:rPr>
          <w:rFonts w:ascii="Calibri" w:hAnsi="Calibri" w:cs="Calibri"/>
          <w:sz w:val="22"/>
          <w:szCs w:val="22"/>
        </w:rPr>
      </w:pPr>
      <w:r w:rsidRPr="006113C0">
        <w:rPr>
          <w:rFonts w:ascii="Calibri" w:hAnsi="Calibri" w:cs="Calibri"/>
          <w:sz w:val="22"/>
          <w:szCs w:val="22"/>
        </w:rPr>
        <w:t>•</w:t>
      </w:r>
      <w:r w:rsidRPr="006113C0">
        <w:rPr>
          <w:rFonts w:ascii="Calibri" w:hAnsi="Calibri" w:cs="Calibri"/>
          <w:sz w:val="22"/>
          <w:szCs w:val="22"/>
        </w:rPr>
        <w:tab/>
        <w:t>Once each element is completed, all jobs associated with it should pay a living wage. The agency should require that all workers who are attached to the project through the developers, the LLC, or the services they hire to do work such as janitorial services, security, etc., should be guaranteed a living wage.</w:t>
      </w:r>
    </w:p>
    <w:p w14:paraId="00FC2DA3" w14:textId="77777777" w:rsidR="00A424F5" w:rsidRPr="006113C0" w:rsidRDefault="00A424F5" w:rsidP="00A424F5">
      <w:pPr>
        <w:rPr>
          <w:rFonts w:ascii="Calibri" w:hAnsi="Calibri" w:cs="Calibri"/>
          <w:sz w:val="22"/>
          <w:szCs w:val="22"/>
        </w:rPr>
      </w:pPr>
      <w:r w:rsidRPr="006113C0">
        <w:rPr>
          <w:rFonts w:ascii="Calibri" w:hAnsi="Calibri" w:cs="Calibri"/>
          <w:sz w:val="22"/>
          <w:szCs w:val="22"/>
        </w:rPr>
        <w:t>•</w:t>
      </w:r>
      <w:r w:rsidRPr="006113C0">
        <w:rPr>
          <w:rFonts w:ascii="Calibri" w:hAnsi="Calibri" w:cs="Calibri"/>
          <w:sz w:val="22"/>
          <w:szCs w:val="22"/>
        </w:rPr>
        <w:tab/>
        <w:t xml:space="preserve">Prevailing wage/apprenticeship should be attended to: The agency should require that the developers use contractors who pay a prevailing wage as well as contractors who have an apprenticeship program. The developers should work with their contractors to meet these conditions. </w:t>
      </w:r>
    </w:p>
    <w:p w14:paraId="656F77AA" w14:textId="77777777" w:rsidR="00A424F5" w:rsidRPr="006113C0" w:rsidRDefault="00A424F5" w:rsidP="00A424F5">
      <w:pPr>
        <w:rPr>
          <w:rFonts w:ascii="Calibri" w:hAnsi="Calibri" w:cs="Calibri"/>
          <w:sz w:val="22"/>
          <w:szCs w:val="22"/>
        </w:rPr>
      </w:pPr>
      <w:r w:rsidRPr="006113C0">
        <w:rPr>
          <w:rFonts w:ascii="Calibri" w:hAnsi="Calibri" w:cs="Calibri"/>
          <w:sz w:val="22"/>
          <w:szCs w:val="22"/>
        </w:rPr>
        <w:t>•</w:t>
      </w:r>
      <w:r w:rsidRPr="006113C0">
        <w:rPr>
          <w:rFonts w:ascii="Calibri" w:hAnsi="Calibri" w:cs="Calibri"/>
          <w:sz w:val="22"/>
          <w:szCs w:val="22"/>
        </w:rPr>
        <w:tab/>
        <w:t>TCIDA/taxing entities should profit from the project’s sale: If the applicant resells any portion of the project, the state, city, county, and schools should be repaid for any taxes they have foregone plus interest.</w:t>
      </w:r>
    </w:p>
    <w:p w14:paraId="004EB078" w14:textId="7FF155EB" w:rsidR="00A424F5" w:rsidRPr="006113C0" w:rsidRDefault="00A424F5" w:rsidP="00A424F5">
      <w:pPr>
        <w:rPr>
          <w:rFonts w:ascii="Calibri" w:hAnsi="Calibri" w:cs="Calibri"/>
          <w:sz w:val="22"/>
          <w:szCs w:val="22"/>
        </w:rPr>
      </w:pPr>
      <w:r w:rsidRPr="006113C0">
        <w:rPr>
          <w:rFonts w:ascii="Calibri" w:hAnsi="Calibri" w:cs="Calibri"/>
          <w:sz w:val="22"/>
          <w:szCs w:val="22"/>
        </w:rPr>
        <w:t>•</w:t>
      </w:r>
      <w:r w:rsidRPr="006113C0">
        <w:rPr>
          <w:rFonts w:ascii="Calibri" w:hAnsi="Calibri" w:cs="Calibri"/>
          <w:sz w:val="22"/>
          <w:szCs w:val="22"/>
        </w:rPr>
        <w:tab/>
        <w:t>Finally, please ensure that the contractor purchases supplies locally: Where the contractor for this project is based remains unknown. Please build in language that forces the developers to try to secure materials for the project using local suppliers within the county first, as we do with labor. By materials, I mean both hard costs and soft costs. And this means local firms (not national firms like Home Depot) should be given a chance to speak with their suppliers and the opportunity to bid on supplying the job. It is likely necessary to see what kind of price-matching scheme would make this possible without making the cost of the building</w:t>
      </w:r>
      <w:r w:rsidR="00667F40">
        <w:rPr>
          <w:rFonts w:ascii="Calibri" w:hAnsi="Calibri" w:cs="Calibri"/>
          <w:sz w:val="22"/>
          <w:szCs w:val="22"/>
        </w:rPr>
        <w:t xml:space="preserve"> ending up </w:t>
      </w:r>
      <w:r w:rsidRPr="006113C0">
        <w:rPr>
          <w:rFonts w:ascii="Calibri" w:hAnsi="Calibri" w:cs="Calibri"/>
          <w:sz w:val="22"/>
          <w:szCs w:val="22"/>
        </w:rPr>
        <w:t>prohibitively high, but the effort should be made. Maybe this will be the project that finally convinces someone to open a construction materials distributor locally.</w:t>
      </w:r>
    </w:p>
    <w:p w14:paraId="53BCA37C" w14:textId="75D46176" w:rsidR="00C501C2" w:rsidRPr="005A30CA" w:rsidRDefault="00903F59" w:rsidP="004B2E60">
      <w:pPr>
        <w:rPr>
          <w:rFonts w:ascii="Calibri" w:hAnsi="Calibri" w:cs="Calibri"/>
          <w:bCs/>
          <w:sz w:val="22"/>
          <w:szCs w:val="22"/>
        </w:rPr>
      </w:pPr>
      <w:r w:rsidRPr="00E8353A">
        <w:rPr>
          <w:rFonts w:ascii="Calibri" w:hAnsi="Calibri" w:cs="Calibri"/>
          <w:b/>
          <w:sz w:val="22"/>
          <w:szCs w:val="22"/>
        </w:rPr>
        <w:lastRenderedPageBreak/>
        <w:t>ADDITION</w:t>
      </w:r>
      <w:r w:rsidR="00EB4AAF" w:rsidRPr="00E8353A">
        <w:rPr>
          <w:rFonts w:ascii="Calibri" w:hAnsi="Calibri" w:cs="Calibri"/>
          <w:b/>
          <w:sz w:val="22"/>
          <w:szCs w:val="22"/>
        </w:rPr>
        <w:t>S</w:t>
      </w:r>
      <w:r w:rsidRPr="00E8353A">
        <w:rPr>
          <w:rFonts w:ascii="Calibri" w:hAnsi="Calibri" w:cs="Calibri"/>
          <w:b/>
          <w:sz w:val="22"/>
          <w:szCs w:val="22"/>
        </w:rPr>
        <w:t xml:space="preserve"> TO THE AGENDA</w:t>
      </w:r>
      <w:r w:rsidR="00204AEE">
        <w:rPr>
          <w:rFonts w:ascii="Calibri" w:hAnsi="Calibri" w:cs="Calibri"/>
          <w:b/>
          <w:sz w:val="22"/>
          <w:szCs w:val="22"/>
        </w:rPr>
        <w:t xml:space="preserve"> </w:t>
      </w:r>
      <w:r w:rsidR="005A30CA" w:rsidRPr="005A30CA">
        <w:rPr>
          <w:rFonts w:ascii="Calibri" w:hAnsi="Calibri" w:cs="Calibri"/>
          <w:bCs/>
          <w:sz w:val="22"/>
          <w:szCs w:val="22"/>
        </w:rPr>
        <w:t xml:space="preserve">– None </w:t>
      </w:r>
    </w:p>
    <w:p w14:paraId="3737BC9B" w14:textId="77777777" w:rsidR="009E4DC4" w:rsidRDefault="009E4DC4" w:rsidP="004B2E60">
      <w:pPr>
        <w:rPr>
          <w:rFonts w:ascii="Calibri" w:hAnsi="Calibri" w:cs="Calibri"/>
          <w:bCs/>
          <w:sz w:val="22"/>
          <w:szCs w:val="22"/>
        </w:rPr>
      </w:pPr>
    </w:p>
    <w:p w14:paraId="1A40EBFD" w14:textId="7602711D" w:rsidR="00195AE3" w:rsidRPr="000A7718" w:rsidRDefault="004B2E60" w:rsidP="004315FA">
      <w:pPr>
        <w:rPr>
          <w:rFonts w:ascii="Calibri" w:hAnsi="Calibri" w:cs="Calibri"/>
          <w:bCs/>
          <w:sz w:val="22"/>
          <w:szCs w:val="22"/>
        </w:rPr>
      </w:pPr>
      <w:r w:rsidRPr="00E8353A">
        <w:rPr>
          <w:rFonts w:ascii="Calibri" w:hAnsi="Calibri" w:cs="Calibri"/>
          <w:b/>
          <w:sz w:val="22"/>
          <w:szCs w:val="22"/>
        </w:rPr>
        <w:t>BUSINESS</w:t>
      </w:r>
      <w:r w:rsidR="000A7718">
        <w:rPr>
          <w:rFonts w:ascii="Calibri" w:hAnsi="Calibri" w:cs="Calibri"/>
          <w:b/>
          <w:sz w:val="22"/>
          <w:szCs w:val="22"/>
        </w:rPr>
        <w:t xml:space="preserve"> </w:t>
      </w:r>
    </w:p>
    <w:p w14:paraId="5EADBB9F" w14:textId="77777777" w:rsidR="00DB094F" w:rsidRDefault="00DB094F" w:rsidP="00830680">
      <w:pPr>
        <w:rPr>
          <w:rFonts w:ascii="Calibri" w:hAnsi="Calibri" w:cs="Calibri"/>
          <w:sz w:val="22"/>
          <w:szCs w:val="22"/>
        </w:rPr>
      </w:pPr>
    </w:p>
    <w:p w14:paraId="40477F25" w14:textId="474684A1" w:rsidR="00DB094F" w:rsidRDefault="00DB094F" w:rsidP="00830680">
      <w:pPr>
        <w:rPr>
          <w:rFonts w:ascii="Calibri" w:hAnsi="Calibri" w:cs="Calibri"/>
          <w:sz w:val="22"/>
          <w:szCs w:val="22"/>
        </w:rPr>
      </w:pPr>
      <w:r>
        <w:rPr>
          <w:rFonts w:ascii="Calibri" w:hAnsi="Calibri" w:cs="Calibri"/>
          <w:sz w:val="22"/>
          <w:szCs w:val="22"/>
          <w:u w:val="single"/>
        </w:rPr>
        <w:t>SouthWorks – Discussion</w:t>
      </w:r>
    </w:p>
    <w:p w14:paraId="0BDDB08A" w14:textId="2E7C468A" w:rsidR="00823DFB" w:rsidRDefault="00823DFB" w:rsidP="007A069E">
      <w:pPr>
        <w:pStyle w:val="NormalWeb"/>
        <w:spacing w:before="120" w:beforeAutospacing="0" w:after="0" w:afterAutospacing="0"/>
        <w:rPr>
          <w:rStyle w:val="Strong"/>
          <w:rFonts w:ascii="Calibri" w:hAnsi="Calibri" w:cs="Calibri"/>
          <w:b w:val="0"/>
          <w:bCs w:val="0"/>
          <w:sz w:val="22"/>
          <w:szCs w:val="22"/>
        </w:rPr>
      </w:pPr>
      <w:r>
        <w:rPr>
          <w:rFonts w:ascii="Calibri" w:hAnsi="Calibri" w:cs="Calibri"/>
          <w:sz w:val="22"/>
          <w:szCs w:val="22"/>
        </w:rPr>
        <w:t xml:space="preserve">The discussion focused on the proposed PILOT terms memo from Zarin &amp; Steinmetz, LLC that was developed along with the IDA attorneys at Harris Beach, PLLC. The </w:t>
      </w:r>
      <w:r>
        <w:rPr>
          <w:rStyle w:val="Strong"/>
          <w:rFonts w:ascii="Calibri" w:hAnsi="Calibri" w:cs="Calibri"/>
          <w:b w:val="0"/>
          <w:bCs w:val="0"/>
          <w:sz w:val="22"/>
          <w:szCs w:val="22"/>
        </w:rPr>
        <w:t>m</w:t>
      </w:r>
      <w:r w:rsidRPr="00823DFB">
        <w:rPr>
          <w:rStyle w:val="Strong"/>
          <w:rFonts w:ascii="Calibri" w:hAnsi="Calibri" w:cs="Calibri"/>
          <w:b w:val="0"/>
          <w:bCs w:val="0"/>
          <w:sz w:val="22"/>
          <w:szCs w:val="22"/>
        </w:rPr>
        <w:t xml:space="preserve">emorandum outlines proposed terms regarding the PILOT and other IDA-related matters for the SouthWorks Project. These terms are intended to address the IDA’s feedback during the July 22 Special Meeting. The agreed upon terms would be memorialized in Project Agreements between the Applicant and IDA, which remain subject to review and approval by all parties.  </w:t>
      </w:r>
    </w:p>
    <w:p w14:paraId="7B9F612D" w14:textId="77777777" w:rsidR="00823DFB" w:rsidRDefault="00823DFB" w:rsidP="00823DFB">
      <w:pPr>
        <w:pStyle w:val="NormalWeb"/>
        <w:spacing w:before="0" w:beforeAutospacing="0" w:after="0" w:afterAutospacing="0"/>
        <w:rPr>
          <w:rStyle w:val="Strong"/>
          <w:rFonts w:ascii="Calibri" w:hAnsi="Calibri" w:cs="Calibri"/>
          <w:b w:val="0"/>
          <w:bCs w:val="0"/>
          <w:sz w:val="22"/>
          <w:szCs w:val="22"/>
        </w:rPr>
      </w:pPr>
    </w:p>
    <w:p w14:paraId="777636A9" w14:textId="37E44E1E" w:rsidR="00823DFB" w:rsidRDefault="00823DFB" w:rsidP="00823DFB">
      <w:pPr>
        <w:pStyle w:val="NormalWeb"/>
        <w:spacing w:before="0" w:beforeAutospacing="0" w:after="0" w:afterAutospacing="0"/>
        <w:rPr>
          <w:rStyle w:val="Strong"/>
          <w:rFonts w:ascii="Calibri" w:hAnsi="Calibri" w:cs="Calibri"/>
          <w:b w:val="0"/>
          <w:bCs w:val="0"/>
          <w:sz w:val="22"/>
          <w:szCs w:val="22"/>
        </w:rPr>
      </w:pPr>
      <w:r>
        <w:rPr>
          <w:rStyle w:val="Strong"/>
          <w:rFonts w:ascii="Calibri" w:hAnsi="Calibri" w:cs="Calibri"/>
          <w:b w:val="0"/>
          <w:bCs w:val="0"/>
          <w:sz w:val="22"/>
          <w:szCs w:val="22"/>
        </w:rPr>
        <w:t xml:space="preserve">Nnenna Lynch highlighted the two days </w:t>
      </w:r>
      <w:r w:rsidR="00A01B22">
        <w:rPr>
          <w:rStyle w:val="Strong"/>
          <w:rFonts w:ascii="Calibri" w:hAnsi="Calibri" w:cs="Calibri"/>
          <w:b w:val="0"/>
          <w:bCs w:val="0"/>
          <w:sz w:val="22"/>
          <w:szCs w:val="22"/>
        </w:rPr>
        <w:t xml:space="preserve">of </w:t>
      </w:r>
      <w:r>
        <w:rPr>
          <w:rStyle w:val="Strong"/>
          <w:rFonts w:ascii="Calibri" w:hAnsi="Calibri" w:cs="Calibri"/>
          <w:b w:val="0"/>
          <w:bCs w:val="0"/>
          <w:sz w:val="22"/>
          <w:szCs w:val="22"/>
        </w:rPr>
        <w:t xml:space="preserve">open house at </w:t>
      </w:r>
      <w:proofErr w:type="spellStart"/>
      <w:r>
        <w:rPr>
          <w:rStyle w:val="Strong"/>
          <w:rFonts w:ascii="Calibri" w:hAnsi="Calibri" w:cs="Calibri"/>
          <w:b w:val="0"/>
          <w:bCs w:val="0"/>
          <w:sz w:val="22"/>
          <w:szCs w:val="22"/>
        </w:rPr>
        <w:t>Southworks</w:t>
      </w:r>
      <w:proofErr w:type="spellEnd"/>
      <w:r>
        <w:rPr>
          <w:rStyle w:val="Strong"/>
          <w:rFonts w:ascii="Calibri" w:hAnsi="Calibri" w:cs="Calibri"/>
          <w:b w:val="0"/>
          <w:bCs w:val="0"/>
          <w:sz w:val="22"/>
          <w:szCs w:val="22"/>
        </w:rPr>
        <w:t>. She also pointed out that they are moving forward with conviction on affordable housing and recently hosted the commissioner of Housing</w:t>
      </w:r>
      <w:r w:rsidR="00A01B22">
        <w:rPr>
          <w:rStyle w:val="Strong"/>
          <w:rFonts w:ascii="Calibri" w:hAnsi="Calibri" w:cs="Calibri"/>
          <w:b w:val="0"/>
          <w:bCs w:val="0"/>
          <w:sz w:val="22"/>
          <w:szCs w:val="22"/>
        </w:rPr>
        <w:t xml:space="preserve"> and</w:t>
      </w:r>
      <w:r>
        <w:rPr>
          <w:rStyle w:val="Strong"/>
          <w:rFonts w:ascii="Calibri" w:hAnsi="Calibri" w:cs="Calibri"/>
          <w:b w:val="0"/>
          <w:bCs w:val="0"/>
          <w:sz w:val="22"/>
          <w:szCs w:val="22"/>
        </w:rPr>
        <w:t xml:space="preserve"> Community Renewal (HCR).</w:t>
      </w:r>
    </w:p>
    <w:p w14:paraId="1783BCF2" w14:textId="77777777" w:rsidR="00AC39AB" w:rsidRDefault="00AC39AB" w:rsidP="00823DFB">
      <w:pPr>
        <w:pStyle w:val="NormalWeb"/>
        <w:spacing w:before="0" w:beforeAutospacing="0" w:after="0" w:afterAutospacing="0"/>
        <w:rPr>
          <w:rStyle w:val="Strong"/>
          <w:rFonts w:ascii="Calibri" w:hAnsi="Calibri" w:cs="Calibri"/>
          <w:b w:val="0"/>
          <w:bCs w:val="0"/>
          <w:sz w:val="22"/>
          <w:szCs w:val="22"/>
        </w:rPr>
      </w:pPr>
    </w:p>
    <w:p w14:paraId="3EA74F88" w14:textId="6AB1119E" w:rsidR="00AC39AB" w:rsidRDefault="00AC39AB" w:rsidP="00823DFB">
      <w:pPr>
        <w:pStyle w:val="NormalWeb"/>
        <w:spacing w:before="0" w:beforeAutospacing="0" w:after="0" w:afterAutospacing="0"/>
        <w:rPr>
          <w:rStyle w:val="Strong"/>
          <w:rFonts w:ascii="Calibri" w:hAnsi="Calibri" w:cs="Calibri"/>
          <w:b w:val="0"/>
          <w:bCs w:val="0"/>
          <w:sz w:val="22"/>
          <w:szCs w:val="22"/>
        </w:rPr>
      </w:pPr>
      <w:r>
        <w:rPr>
          <w:rStyle w:val="Strong"/>
          <w:rFonts w:ascii="Calibri" w:hAnsi="Calibri" w:cs="Calibri"/>
          <w:b w:val="0"/>
          <w:bCs w:val="0"/>
          <w:sz w:val="22"/>
          <w:szCs w:val="22"/>
        </w:rPr>
        <w:t>As to the memo, it is meant to be responsive to the comments and concerns from the July 29</w:t>
      </w:r>
      <w:r w:rsidRPr="00AC39AB">
        <w:rPr>
          <w:rStyle w:val="Strong"/>
          <w:rFonts w:ascii="Calibri" w:hAnsi="Calibri" w:cs="Calibri"/>
          <w:b w:val="0"/>
          <w:bCs w:val="0"/>
          <w:sz w:val="22"/>
          <w:szCs w:val="22"/>
          <w:vertAlign w:val="superscript"/>
        </w:rPr>
        <w:t>th</w:t>
      </w:r>
      <w:r>
        <w:rPr>
          <w:rStyle w:val="Strong"/>
          <w:rFonts w:ascii="Calibri" w:hAnsi="Calibri" w:cs="Calibri"/>
          <w:b w:val="0"/>
          <w:bCs w:val="0"/>
          <w:sz w:val="22"/>
          <w:szCs w:val="22"/>
        </w:rPr>
        <w:t xml:space="preserve"> meeting. </w:t>
      </w:r>
    </w:p>
    <w:p w14:paraId="11B6114D" w14:textId="77777777" w:rsidR="00AC39AB" w:rsidRDefault="00AC39AB" w:rsidP="00823DFB">
      <w:pPr>
        <w:pStyle w:val="NormalWeb"/>
        <w:spacing w:before="0" w:beforeAutospacing="0" w:after="0" w:afterAutospacing="0"/>
        <w:rPr>
          <w:rStyle w:val="Strong"/>
          <w:rFonts w:ascii="Calibri" w:hAnsi="Calibri" w:cs="Calibri"/>
          <w:b w:val="0"/>
          <w:bCs w:val="0"/>
          <w:sz w:val="22"/>
          <w:szCs w:val="22"/>
        </w:rPr>
      </w:pPr>
    </w:p>
    <w:p w14:paraId="0CE5162D" w14:textId="18C3CC54" w:rsidR="00AC39AB" w:rsidRDefault="00AC39AB" w:rsidP="00823DFB">
      <w:pPr>
        <w:pStyle w:val="NormalWeb"/>
        <w:spacing w:before="0" w:beforeAutospacing="0" w:after="0" w:afterAutospacing="0"/>
        <w:rPr>
          <w:rStyle w:val="Strong"/>
          <w:rFonts w:ascii="Calibri" w:hAnsi="Calibri" w:cs="Calibri"/>
          <w:b w:val="0"/>
          <w:bCs w:val="0"/>
          <w:sz w:val="22"/>
          <w:szCs w:val="22"/>
        </w:rPr>
      </w:pPr>
      <w:r>
        <w:rPr>
          <w:rStyle w:val="Strong"/>
          <w:rFonts w:ascii="Calibri" w:hAnsi="Calibri" w:cs="Calibri"/>
          <w:b w:val="0"/>
          <w:bCs w:val="0"/>
          <w:sz w:val="22"/>
          <w:szCs w:val="22"/>
        </w:rPr>
        <w:t>Brad Schwartz reviewed the memo and outlined the proposed updated PILOT terms.</w:t>
      </w:r>
    </w:p>
    <w:p w14:paraId="6D15CD26" w14:textId="77777777" w:rsidR="00AC39AB" w:rsidRDefault="00AC39AB" w:rsidP="00823DFB">
      <w:pPr>
        <w:pStyle w:val="NormalWeb"/>
        <w:spacing w:before="0" w:beforeAutospacing="0" w:after="0" w:afterAutospacing="0"/>
        <w:rPr>
          <w:rStyle w:val="Strong"/>
          <w:rFonts w:ascii="Calibri" w:hAnsi="Calibri" w:cs="Calibri"/>
          <w:b w:val="0"/>
          <w:bCs w:val="0"/>
          <w:sz w:val="22"/>
          <w:szCs w:val="22"/>
        </w:rPr>
      </w:pPr>
    </w:p>
    <w:p w14:paraId="678CEB20" w14:textId="4DD16DA7" w:rsidR="00AC39AB" w:rsidRDefault="00AC39AB" w:rsidP="00AC39AB">
      <w:pPr>
        <w:pStyle w:val="NormalWeb"/>
        <w:numPr>
          <w:ilvl w:val="0"/>
          <w:numId w:val="34"/>
        </w:numPr>
        <w:spacing w:before="0" w:beforeAutospacing="0" w:after="0" w:afterAutospacing="0"/>
        <w:rPr>
          <w:rStyle w:val="Strong"/>
          <w:rFonts w:ascii="Calibri" w:hAnsi="Calibri" w:cs="Calibri"/>
          <w:b w:val="0"/>
          <w:bCs w:val="0"/>
          <w:sz w:val="22"/>
          <w:szCs w:val="22"/>
        </w:rPr>
      </w:pPr>
      <w:r>
        <w:rPr>
          <w:rStyle w:val="Strong"/>
          <w:rFonts w:ascii="Calibri" w:hAnsi="Calibri" w:cs="Calibri"/>
          <w:b w:val="0"/>
          <w:bCs w:val="0"/>
          <w:sz w:val="22"/>
          <w:szCs w:val="22"/>
        </w:rPr>
        <w:t xml:space="preserve">A 10-year sitewide base PILOT with a 5-year extension option. The extension request will be reviewed based on benchmark outlined in the memo. </w:t>
      </w:r>
    </w:p>
    <w:p w14:paraId="7202298D" w14:textId="2649CF19" w:rsidR="00AC39AB" w:rsidRDefault="00AC39AB" w:rsidP="00AC39AB">
      <w:pPr>
        <w:pStyle w:val="NormalWeb"/>
        <w:spacing w:before="0" w:beforeAutospacing="0" w:after="0" w:afterAutospacing="0"/>
        <w:rPr>
          <w:rStyle w:val="Strong"/>
          <w:rFonts w:ascii="Calibri" w:hAnsi="Calibri" w:cs="Calibri"/>
          <w:b w:val="0"/>
          <w:bCs w:val="0"/>
          <w:sz w:val="22"/>
          <w:szCs w:val="22"/>
        </w:rPr>
      </w:pPr>
    </w:p>
    <w:p w14:paraId="2D22CC22" w14:textId="3F9D4016" w:rsidR="00B20E61" w:rsidRDefault="00AC39AB" w:rsidP="00AC39AB">
      <w:pPr>
        <w:pStyle w:val="NormalWeb"/>
        <w:spacing w:before="0" w:beforeAutospacing="0" w:after="0" w:afterAutospacing="0"/>
        <w:rPr>
          <w:rStyle w:val="Strong"/>
          <w:rFonts w:ascii="Calibri" w:hAnsi="Calibri" w:cs="Calibri"/>
          <w:b w:val="0"/>
          <w:bCs w:val="0"/>
          <w:sz w:val="22"/>
          <w:szCs w:val="22"/>
        </w:rPr>
      </w:pPr>
      <w:r>
        <w:rPr>
          <w:rStyle w:val="Strong"/>
          <w:rFonts w:ascii="Calibri" w:hAnsi="Calibri" w:cs="Calibri"/>
          <w:b w:val="0"/>
          <w:bCs w:val="0"/>
          <w:sz w:val="22"/>
          <w:szCs w:val="22"/>
        </w:rPr>
        <w:t xml:space="preserve">The benchmarks are intended to guide the extension process. </w:t>
      </w:r>
      <w:proofErr w:type="spellStart"/>
      <w:r>
        <w:rPr>
          <w:rStyle w:val="Strong"/>
          <w:rFonts w:ascii="Calibri" w:hAnsi="Calibri" w:cs="Calibri"/>
          <w:b w:val="0"/>
          <w:bCs w:val="0"/>
          <w:sz w:val="22"/>
          <w:szCs w:val="22"/>
        </w:rPr>
        <w:t>Southworks</w:t>
      </w:r>
      <w:proofErr w:type="spellEnd"/>
      <w:r>
        <w:rPr>
          <w:rStyle w:val="Strong"/>
          <w:rFonts w:ascii="Calibri" w:hAnsi="Calibri" w:cs="Calibri"/>
          <w:b w:val="0"/>
          <w:bCs w:val="0"/>
          <w:sz w:val="22"/>
          <w:szCs w:val="22"/>
        </w:rPr>
        <w:t xml:space="preserve"> may fall short or exceed depending on external factors.</w:t>
      </w:r>
      <w:r w:rsidR="00E21DBF">
        <w:rPr>
          <w:rStyle w:val="Strong"/>
          <w:rFonts w:ascii="Calibri" w:hAnsi="Calibri" w:cs="Calibri"/>
          <w:b w:val="0"/>
          <w:bCs w:val="0"/>
          <w:sz w:val="22"/>
          <w:szCs w:val="22"/>
        </w:rPr>
        <w:t xml:space="preserve"> It was also noted that a public hearing should be part of the process.</w:t>
      </w:r>
    </w:p>
    <w:p w14:paraId="4E2BF6B1" w14:textId="320CA25E" w:rsidR="00AC39AB" w:rsidRDefault="00AC39AB" w:rsidP="00AC39AB">
      <w:pPr>
        <w:pStyle w:val="NormalWeb"/>
        <w:spacing w:before="0" w:beforeAutospacing="0" w:after="0" w:afterAutospacing="0"/>
        <w:rPr>
          <w:rStyle w:val="Strong"/>
          <w:rFonts w:ascii="Calibri" w:hAnsi="Calibri" w:cs="Calibri"/>
          <w:b w:val="0"/>
          <w:bCs w:val="0"/>
          <w:sz w:val="22"/>
          <w:szCs w:val="22"/>
        </w:rPr>
      </w:pPr>
    </w:p>
    <w:p w14:paraId="23A8465B" w14:textId="12BF3B15" w:rsidR="00BC4FFD" w:rsidRDefault="00BC4FFD" w:rsidP="00BC4FFD">
      <w:pPr>
        <w:pStyle w:val="NormalWeb"/>
        <w:spacing w:before="0" w:beforeAutospacing="0" w:after="0" w:afterAutospacing="0"/>
        <w:rPr>
          <w:rFonts w:ascii="Calibri" w:hAnsi="Calibri" w:cs="Calibri"/>
          <w:sz w:val="22"/>
          <w:szCs w:val="22"/>
        </w:rPr>
      </w:pPr>
      <w:r>
        <w:rPr>
          <w:rFonts w:ascii="Calibri" w:hAnsi="Calibri" w:cs="Calibri"/>
          <w:sz w:val="22"/>
          <w:szCs w:val="22"/>
        </w:rPr>
        <w:t>The lead time for requesting extensions was discussed. At leas</w:t>
      </w:r>
      <w:r w:rsidR="00A01B22">
        <w:rPr>
          <w:rFonts w:ascii="Calibri" w:hAnsi="Calibri" w:cs="Calibri"/>
          <w:sz w:val="22"/>
          <w:szCs w:val="22"/>
        </w:rPr>
        <w:t>t</w:t>
      </w:r>
      <w:r>
        <w:rPr>
          <w:rFonts w:ascii="Calibri" w:hAnsi="Calibri" w:cs="Calibri"/>
          <w:sz w:val="22"/>
          <w:szCs w:val="22"/>
        </w:rPr>
        <w:t xml:space="preserve"> 6 months out</w:t>
      </w:r>
      <w:r w:rsidR="00A01B22">
        <w:rPr>
          <w:rFonts w:ascii="Calibri" w:hAnsi="Calibri" w:cs="Calibri"/>
          <w:sz w:val="22"/>
          <w:szCs w:val="22"/>
        </w:rPr>
        <w:t xml:space="preserve">, </w:t>
      </w:r>
      <w:r>
        <w:rPr>
          <w:rFonts w:ascii="Calibri" w:hAnsi="Calibri" w:cs="Calibri"/>
          <w:sz w:val="22"/>
          <w:szCs w:val="22"/>
        </w:rPr>
        <w:t>earlier if possible. There should also be the possibility of modifying the agreements based on the extension request.</w:t>
      </w:r>
    </w:p>
    <w:p w14:paraId="0E4BDAB7" w14:textId="77777777" w:rsidR="00BC4FFD" w:rsidRDefault="00BC4FFD" w:rsidP="00BC4FFD">
      <w:pPr>
        <w:pStyle w:val="NormalWeb"/>
        <w:spacing w:before="0" w:beforeAutospacing="0" w:after="0" w:afterAutospacing="0"/>
        <w:rPr>
          <w:rFonts w:ascii="Calibri" w:hAnsi="Calibri" w:cs="Calibri"/>
          <w:sz w:val="22"/>
          <w:szCs w:val="22"/>
        </w:rPr>
      </w:pPr>
    </w:p>
    <w:p w14:paraId="4C82F9D0" w14:textId="6C627C67" w:rsidR="00BC4FFD" w:rsidRDefault="00BC4FFD" w:rsidP="00BC4FFD">
      <w:pPr>
        <w:pStyle w:val="NormalWeb"/>
        <w:spacing w:before="0" w:beforeAutospacing="0" w:after="0" w:afterAutospacing="0"/>
        <w:rPr>
          <w:rFonts w:ascii="Calibri" w:hAnsi="Calibri" w:cs="Calibri"/>
          <w:sz w:val="22"/>
          <w:szCs w:val="22"/>
        </w:rPr>
      </w:pPr>
      <w:r>
        <w:rPr>
          <w:rFonts w:ascii="Calibri" w:hAnsi="Calibri" w:cs="Calibri"/>
          <w:sz w:val="22"/>
          <w:szCs w:val="22"/>
        </w:rPr>
        <w:t>It was noted that affordable housing credits are not a guarantee.</w:t>
      </w:r>
    </w:p>
    <w:p w14:paraId="3548D0B7" w14:textId="77777777" w:rsidR="00BC4FFD" w:rsidRDefault="00BC4FFD" w:rsidP="00BC4FFD">
      <w:pPr>
        <w:pStyle w:val="NormalWeb"/>
        <w:spacing w:before="0" w:beforeAutospacing="0" w:after="0" w:afterAutospacing="0"/>
        <w:rPr>
          <w:rFonts w:ascii="Calibri" w:hAnsi="Calibri" w:cs="Calibri"/>
          <w:sz w:val="22"/>
          <w:szCs w:val="22"/>
        </w:rPr>
      </w:pPr>
    </w:p>
    <w:p w14:paraId="3C3889AF" w14:textId="7BF86A4E" w:rsidR="00BC4FFD" w:rsidRDefault="00BC4FFD" w:rsidP="00BC4FFD">
      <w:pPr>
        <w:pStyle w:val="NormalWeb"/>
        <w:spacing w:before="0" w:beforeAutospacing="0" w:after="0" w:afterAutospacing="0"/>
        <w:rPr>
          <w:rFonts w:ascii="Calibri" w:hAnsi="Calibri" w:cs="Calibri"/>
          <w:sz w:val="22"/>
          <w:szCs w:val="22"/>
        </w:rPr>
      </w:pPr>
      <w:r>
        <w:rPr>
          <w:rFonts w:ascii="Calibri" w:hAnsi="Calibri" w:cs="Calibri"/>
          <w:sz w:val="22"/>
          <w:szCs w:val="22"/>
        </w:rPr>
        <w:t>Protections for contractors and sub-contractors was discussed.</w:t>
      </w:r>
    </w:p>
    <w:p w14:paraId="37594CFD" w14:textId="77777777" w:rsidR="00BC4FFD" w:rsidRDefault="00BC4FFD" w:rsidP="00BC4FFD">
      <w:pPr>
        <w:pStyle w:val="NormalWeb"/>
        <w:spacing w:before="0" w:beforeAutospacing="0" w:after="0" w:afterAutospacing="0"/>
        <w:rPr>
          <w:rFonts w:ascii="Calibri" w:hAnsi="Calibri" w:cs="Calibri"/>
          <w:sz w:val="22"/>
          <w:szCs w:val="22"/>
        </w:rPr>
      </w:pPr>
    </w:p>
    <w:p w14:paraId="1A552AFA" w14:textId="728915D1" w:rsidR="00BC4FFD" w:rsidRDefault="00BC4FFD" w:rsidP="00BC4FFD">
      <w:pPr>
        <w:pStyle w:val="NormalWeb"/>
        <w:spacing w:before="0" w:beforeAutospacing="0" w:after="0" w:afterAutospacing="0"/>
        <w:rPr>
          <w:rFonts w:ascii="Calibri" w:hAnsi="Calibri" w:cs="Calibri"/>
          <w:sz w:val="22"/>
          <w:szCs w:val="22"/>
        </w:rPr>
      </w:pPr>
      <w:r>
        <w:rPr>
          <w:rFonts w:ascii="Calibri" w:hAnsi="Calibri" w:cs="Calibri"/>
          <w:sz w:val="22"/>
          <w:szCs w:val="22"/>
        </w:rPr>
        <w:t>Currently funding for various parts of the project are being sought. There will</w:t>
      </w:r>
      <w:r w:rsidR="00E21DBF">
        <w:rPr>
          <w:rFonts w:ascii="Calibri" w:hAnsi="Calibri" w:cs="Calibri"/>
          <w:sz w:val="22"/>
          <w:szCs w:val="22"/>
        </w:rPr>
        <w:t xml:space="preserve"> be</w:t>
      </w:r>
      <w:r>
        <w:rPr>
          <w:rFonts w:ascii="Calibri" w:hAnsi="Calibri" w:cs="Calibri"/>
          <w:sz w:val="22"/>
          <w:szCs w:val="22"/>
        </w:rPr>
        <w:t xml:space="preserve"> multiple financing sources for the different pieces of the whole project. The project is not being built on “spec.” </w:t>
      </w:r>
      <w:r w:rsidR="00E21DBF">
        <w:rPr>
          <w:rFonts w:ascii="Calibri" w:hAnsi="Calibri" w:cs="Calibri"/>
          <w:sz w:val="22"/>
          <w:szCs w:val="22"/>
        </w:rPr>
        <w:t>Financing is sought when there is clear direction as to tenants. There is also significant financing from the developer partners.</w:t>
      </w:r>
    </w:p>
    <w:p w14:paraId="30FCDA9C" w14:textId="77777777" w:rsidR="00E21DBF" w:rsidRDefault="00E21DBF" w:rsidP="00BC4FFD">
      <w:pPr>
        <w:pStyle w:val="NormalWeb"/>
        <w:spacing w:before="0" w:beforeAutospacing="0" w:after="0" w:afterAutospacing="0"/>
        <w:rPr>
          <w:rFonts w:ascii="Calibri" w:hAnsi="Calibri" w:cs="Calibri"/>
          <w:sz w:val="22"/>
          <w:szCs w:val="22"/>
        </w:rPr>
      </w:pPr>
    </w:p>
    <w:p w14:paraId="224784CA" w14:textId="7EC69E4B" w:rsidR="00E21DBF" w:rsidRDefault="00E21DBF" w:rsidP="00BC4FF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Rich John noted that the third “party” to this agreement is a future IDA Board. He would like to include a statement of intent that we would like to see this project come to completion. He also noted that the developer does not need to wait for 6 months out to request an extension. </w:t>
      </w:r>
    </w:p>
    <w:p w14:paraId="19D48D10" w14:textId="77777777" w:rsidR="00E21DBF" w:rsidRDefault="00E21DBF" w:rsidP="00BC4FFD">
      <w:pPr>
        <w:pStyle w:val="NormalWeb"/>
        <w:spacing w:before="0" w:beforeAutospacing="0" w:after="0" w:afterAutospacing="0"/>
        <w:rPr>
          <w:rFonts w:ascii="Calibri" w:hAnsi="Calibri" w:cs="Calibri"/>
          <w:sz w:val="22"/>
          <w:szCs w:val="22"/>
        </w:rPr>
      </w:pPr>
    </w:p>
    <w:p w14:paraId="15C4015B" w14:textId="68CC88F5" w:rsidR="00E21DBF" w:rsidRDefault="00E21DBF" w:rsidP="00BC4FF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developer will be submitting annual </w:t>
      </w:r>
      <w:r w:rsidR="007A069E">
        <w:rPr>
          <w:rFonts w:ascii="Calibri" w:hAnsi="Calibri" w:cs="Calibri"/>
          <w:sz w:val="22"/>
          <w:szCs w:val="22"/>
        </w:rPr>
        <w:t>progress reports and those for</w:t>
      </w:r>
      <w:r>
        <w:rPr>
          <w:rFonts w:ascii="Calibri" w:hAnsi="Calibri" w:cs="Calibri"/>
          <w:sz w:val="22"/>
          <w:szCs w:val="22"/>
        </w:rPr>
        <w:t xml:space="preserve"> the IDA Audit.</w:t>
      </w:r>
    </w:p>
    <w:p w14:paraId="46732C50" w14:textId="77777777" w:rsidR="00E21DBF" w:rsidRDefault="00E21DBF" w:rsidP="00BC4FFD">
      <w:pPr>
        <w:pStyle w:val="NormalWeb"/>
        <w:spacing w:before="0" w:beforeAutospacing="0" w:after="0" w:afterAutospacing="0"/>
        <w:rPr>
          <w:rFonts w:ascii="Calibri" w:hAnsi="Calibri" w:cs="Calibri"/>
          <w:sz w:val="22"/>
          <w:szCs w:val="22"/>
        </w:rPr>
      </w:pPr>
    </w:p>
    <w:p w14:paraId="5091E631" w14:textId="0AB03073" w:rsidR="00E21DBF" w:rsidRPr="007A069E" w:rsidRDefault="00E21DBF" w:rsidP="00BC4FFD">
      <w:pPr>
        <w:pStyle w:val="NormalWeb"/>
        <w:numPr>
          <w:ilvl w:val="0"/>
          <w:numId w:val="34"/>
        </w:numPr>
        <w:spacing w:before="0" w:beforeAutospacing="0" w:after="0" w:afterAutospacing="0"/>
        <w:rPr>
          <w:rFonts w:ascii="Calibri" w:hAnsi="Calibri" w:cs="Calibri"/>
          <w:sz w:val="22"/>
          <w:szCs w:val="22"/>
        </w:rPr>
      </w:pPr>
      <w:r>
        <w:rPr>
          <w:rFonts w:ascii="Calibri" w:hAnsi="Calibri" w:cs="Calibri"/>
          <w:sz w:val="22"/>
          <w:szCs w:val="22"/>
        </w:rPr>
        <w:t>20-year PILOT for each sub-area with updates and extension/continuation of the PILOT to be reviewed every 5 years.</w:t>
      </w:r>
    </w:p>
    <w:p w14:paraId="4DA09FA3" w14:textId="77777777" w:rsidR="00E21DBF" w:rsidRDefault="00E21DBF" w:rsidP="00E21DBF">
      <w:pPr>
        <w:pStyle w:val="NormalWeb"/>
        <w:numPr>
          <w:ilvl w:val="0"/>
          <w:numId w:val="34"/>
        </w:numPr>
        <w:spacing w:before="0" w:beforeAutospacing="0" w:after="0" w:afterAutospacing="0"/>
        <w:rPr>
          <w:rFonts w:ascii="Calibri" w:hAnsi="Calibri" w:cs="Calibri"/>
          <w:sz w:val="22"/>
          <w:szCs w:val="22"/>
        </w:rPr>
      </w:pPr>
      <w:r>
        <w:rPr>
          <w:rFonts w:ascii="Calibri" w:hAnsi="Calibri" w:cs="Calibri"/>
          <w:sz w:val="22"/>
          <w:szCs w:val="22"/>
        </w:rPr>
        <w:t>Exceptions and Reporting and other IDA policy compliance are outlined in the memo.</w:t>
      </w:r>
    </w:p>
    <w:p w14:paraId="2F458355" w14:textId="77777777" w:rsidR="00A0738D" w:rsidRDefault="00A0738D" w:rsidP="00A0738D">
      <w:pPr>
        <w:pStyle w:val="ListParagraph"/>
        <w:rPr>
          <w:rFonts w:ascii="Calibri" w:hAnsi="Calibri" w:cs="Calibri"/>
          <w:sz w:val="22"/>
          <w:szCs w:val="22"/>
        </w:rPr>
      </w:pPr>
    </w:p>
    <w:p w14:paraId="3266DD53" w14:textId="68E44C0B" w:rsidR="00A0738D" w:rsidRDefault="00A0738D" w:rsidP="00A0738D">
      <w:pPr>
        <w:pStyle w:val="NormalWeb"/>
        <w:spacing w:before="0" w:beforeAutospacing="0" w:after="0" w:afterAutospacing="0"/>
        <w:rPr>
          <w:rFonts w:ascii="Calibri" w:hAnsi="Calibri" w:cs="Calibri"/>
          <w:sz w:val="22"/>
          <w:szCs w:val="22"/>
        </w:rPr>
      </w:pPr>
      <w:r>
        <w:rPr>
          <w:rFonts w:ascii="Calibri" w:hAnsi="Calibri" w:cs="Calibri"/>
          <w:sz w:val="22"/>
          <w:szCs w:val="22"/>
        </w:rPr>
        <w:t>The request to deviate from the workforce housing policy in terms of potentially selling a portion of property to a for profit affordable housing agency be considered was discussed.</w:t>
      </w:r>
    </w:p>
    <w:p w14:paraId="131A7BC4" w14:textId="77777777" w:rsidR="00AC39AB" w:rsidRDefault="00AC39AB" w:rsidP="00830680">
      <w:pPr>
        <w:rPr>
          <w:rFonts w:ascii="Calibri" w:hAnsi="Calibri" w:cs="Calibri"/>
          <w:b/>
          <w:sz w:val="22"/>
          <w:szCs w:val="22"/>
        </w:rPr>
      </w:pPr>
    </w:p>
    <w:p w14:paraId="0D107B38" w14:textId="2168AE7E" w:rsidR="00AC39AB" w:rsidRDefault="00C85B59" w:rsidP="00830680">
      <w:pPr>
        <w:rPr>
          <w:rFonts w:ascii="Calibri" w:hAnsi="Calibri" w:cs="Calibri"/>
          <w:bCs/>
          <w:sz w:val="22"/>
          <w:szCs w:val="22"/>
        </w:rPr>
      </w:pPr>
      <w:r>
        <w:rPr>
          <w:rFonts w:ascii="Calibri" w:hAnsi="Calibri" w:cs="Calibri"/>
          <w:bCs/>
          <w:sz w:val="22"/>
          <w:szCs w:val="22"/>
        </w:rPr>
        <w:lastRenderedPageBreak/>
        <w:t xml:space="preserve">Next steps: </w:t>
      </w:r>
    </w:p>
    <w:p w14:paraId="7DDAEAD2" w14:textId="7EA775BB" w:rsidR="00C85B59" w:rsidRDefault="00C85B59" w:rsidP="00C85B59">
      <w:pPr>
        <w:pStyle w:val="ListParagraph"/>
        <w:numPr>
          <w:ilvl w:val="0"/>
          <w:numId w:val="35"/>
        </w:numPr>
        <w:rPr>
          <w:rFonts w:ascii="Calibri" w:hAnsi="Calibri" w:cs="Calibri"/>
          <w:bCs/>
          <w:sz w:val="22"/>
          <w:szCs w:val="22"/>
        </w:rPr>
      </w:pPr>
      <w:r w:rsidRPr="00C85B59">
        <w:rPr>
          <w:rFonts w:ascii="Calibri" w:hAnsi="Calibri" w:cs="Calibri"/>
          <w:bCs/>
          <w:sz w:val="22"/>
          <w:szCs w:val="22"/>
        </w:rPr>
        <w:t>Attorney’s will revise memo based on today’</w:t>
      </w:r>
      <w:r>
        <w:rPr>
          <w:rFonts w:ascii="Calibri" w:hAnsi="Calibri" w:cs="Calibri"/>
          <w:bCs/>
          <w:sz w:val="22"/>
          <w:szCs w:val="22"/>
        </w:rPr>
        <w:t>s</w:t>
      </w:r>
      <w:r w:rsidRPr="00C85B59">
        <w:rPr>
          <w:rFonts w:ascii="Calibri" w:hAnsi="Calibri" w:cs="Calibri"/>
          <w:bCs/>
          <w:sz w:val="22"/>
          <w:szCs w:val="22"/>
        </w:rPr>
        <w:t xml:space="preserve"> comments</w:t>
      </w:r>
      <w:r>
        <w:rPr>
          <w:rFonts w:ascii="Calibri" w:hAnsi="Calibri" w:cs="Calibri"/>
          <w:bCs/>
          <w:sz w:val="22"/>
          <w:szCs w:val="22"/>
        </w:rPr>
        <w:t>/discussion</w:t>
      </w:r>
    </w:p>
    <w:p w14:paraId="41A21445" w14:textId="6C061ECC" w:rsidR="00C85B59" w:rsidRDefault="00C85B59" w:rsidP="00C85B59">
      <w:pPr>
        <w:pStyle w:val="ListParagraph"/>
        <w:numPr>
          <w:ilvl w:val="0"/>
          <w:numId w:val="35"/>
        </w:numPr>
        <w:rPr>
          <w:rFonts w:ascii="Calibri" w:hAnsi="Calibri" w:cs="Calibri"/>
          <w:bCs/>
          <w:sz w:val="22"/>
          <w:szCs w:val="22"/>
        </w:rPr>
      </w:pPr>
      <w:r>
        <w:rPr>
          <w:rFonts w:ascii="Calibri" w:hAnsi="Calibri" w:cs="Calibri"/>
          <w:bCs/>
          <w:sz w:val="22"/>
          <w:szCs w:val="22"/>
        </w:rPr>
        <w:t xml:space="preserve">Receive more public comments </w:t>
      </w:r>
    </w:p>
    <w:p w14:paraId="09B93E2B" w14:textId="7171114D" w:rsidR="00C85B59" w:rsidRDefault="00C85B59" w:rsidP="00C85B59">
      <w:pPr>
        <w:pStyle w:val="ListParagraph"/>
        <w:numPr>
          <w:ilvl w:val="0"/>
          <w:numId w:val="35"/>
        </w:numPr>
        <w:rPr>
          <w:rFonts w:ascii="Calibri" w:hAnsi="Calibri" w:cs="Calibri"/>
          <w:bCs/>
          <w:sz w:val="22"/>
          <w:szCs w:val="22"/>
        </w:rPr>
      </w:pPr>
      <w:r>
        <w:rPr>
          <w:rFonts w:ascii="Calibri" w:hAnsi="Calibri" w:cs="Calibri"/>
          <w:bCs/>
          <w:sz w:val="22"/>
          <w:szCs w:val="22"/>
        </w:rPr>
        <w:t xml:space="preserve">Receive updated analysis from </w:t>
      </w:r>
      <w:proofErr w:type="spellStart"/>
      <w:r>
        <w:rPr>
          <w:rFonts w:ascii="Calibri" w:hAnsi="Calibri" w:cs="Calibri"/>
          <w:bCs/>
          <w:sz w:val="22"/>
          <w:szCs w:val="22"/>
        </w:rPr>
        <w:t>Camoin</w:t>
      </w:r>
      <w:proofErr w:type="spellEnd"/>
    </w:p>
    <w:p w14:paraId="26420CBC" w14:textId="4663E107" w:rsidR="00C85B59" w:rsidRDefault="00C85B59" w:rsidP="00C85B59">
      <w:pPr>
        <w:pStyle w:val="ListParagraph"/>
        <w:numPr>
          <w:ilvl w:val="0"/>
          <w:numId w:val="35"/>
        </w:numPr>
        <w:rPr>
          <w:rFonts w:ascii="Calibri" w:hAnsi="Calibri" w:cs="Calibri"/>
          <w:bCs/>
          <w:sz w:val="22"/>
          <w:szCs w:val="22"/>
        </w:rPr>
      </w:pPr>
      <w:r>
        <w:rPr>
          <w:rFonts w:ascii="Calibri" w:hAnsi="Calibri" w:cs="Calibri"/>
          <w:bCs/>
          <w:sz w:val="22"/>
          <w:szCs w:val="22"/>
        </w:rPr>
        <w:t>Looking to agreeing on updated memo and taking a straw vote on the overall project</w:t>
      </w:r>
    </w:p>
    <w:p w14:paraId="4B76F3EE" w14:textId="50E51019" w:rsidR="00C85B59" w:rsidRPr="00C85B59" w:rsidRDefault="00C85B59" w:rsidP="00C85B59">
      <w:pPr>
        <w:pStyle w:val="ListParagraph"/>
        <w:numPr>
          <w:ilvl w:val="0"/>
          <w:numId w:val="35"/>
        </w:numPr>
        <w:rPr>
          <w:rFonts w:ascii="Calibri" w:hAnsi="Calibri" w:cs="Calibri"/>
          <w:bCs/>
          <w:sz w:val="22"/>
          <w:szCs w:val="22"/>
        </w:rPr>
      </w:pPr>
      <w:r>
        <w:rPr>
          <w:rFonts w:ascii="Calibri" w:hAnsi="Calibri" w:cs="Calibri"/>
          <w:bCs/>
          <w:sz w:val="22"/>
          <w:szCs w:val="22"/>
        </w:rPr>
        <w:t>Contemplate sending to a public hearing at September meeting with final vote at October meeting</w:t>
      </w:r>
    </w:p>
    <w:p w14:paraId="75A2E07D" w14:textId="77777777" w:rsidR="00C85B59" w:rsidRPr="00C85B59" w:rsidRDefault="00C85B59" w:rsidP="00830680">
      <w:pPr>
        <w:rPr>
          <w:rFonts w:ascii="Calibri" w:hAnsi="Calibri" w:cs="Calibri"/>
          <w:bCs/>
          <w:sz w:val="22"/>
          <w:szCs w:val="22"/>
        </w:rPr>
      </w:pPr>
    </w:p>
    <w:p w14:paraId="6103070D" w14:textId="7A0AD814" w:rsidR="00D2660C" w:rsidRPr="00DB094F" w:rsidRDefault="00D2660C" w:rsidP="00830680">
      <w:pPr>
        <w:rPr>
          <w:rFonts w:ascii="Calibri" w:hAnsi="Calibri" w:cs="Calibri"/>
          <w:bCs/>
          <w:sz w:val="22"/>
          <w:szCs w:val="22"/>
        </w:rPr>
      </w:pPr>
      <w:r w:rsidRPr="00D2660C">
        <w:rPr>
          <w:rFonts w:ascii="Calibri" w:hAnsi="Calibri" w:cs="Calibri"/>
          <w:b/>
          <w:sz w:val="22"/>
          <w:szCs w:val="22"/>
        </w:rPr>
        <w:t>CHAIRS REPORT</w:t>
      </w:r>
      <w:r w:rsidR="00A504ED">
        <w:rPr>
          <w:rFonts w:ascii="Calibri" w:hAnsi="Calibri" w:cs="Calibri"/>
          <w:b/>
          <w:sz w:val="22"/>
          <w:szCs w:val="22"/>
        </w:rPr>
        <w:t xml:space="preserve"> </w:t>
      </w:r>
    </w:p>
    <w:p w14:paraId="005E96F5" w14:textId="4E870D32" w:rsidR="00823DFB" w:rsidRDefault="00823DFB" w:rsidP="007A069E">
      <w:pPr>
        <w:spacing w:before="120"/>
        <w:rPr>
          <w:rFonts w:ascii="Calibri" w:hAnsi="Calibri" w:cs="Calibri"/>
          <w:bCs/>
          <w:sz w:val="22"/>
          <w:szCs w:val="22"/>
        </w:rPr>
      </w:pPr>
      <w:r>
        <w:rPr>
          <w:rFonts w:ascii="Calibri" w:hAnsi="Calibri" w:cs="Calibri"/>
          <w:bCs/>
          <w:sz w:val="22"/>
          <w:szCs w:val="22"/>
        </w:rPr>
        <w:t xml:space="preserve">Rich John thanked </w:t>
      </w:r>
      <w:proofErr w:type="spellStart"/>
      <w:r>
        <w:rPr>
          <w:rFonts w:ascii="Calibri" w:hAnsi="Calibri" w:cs="Calibri"/>
          <w:bCs/>
          <w:sz w:val="22"/>
          <w:szCs w:val="22"/>
        </w:rPr>
        <w:t>Southworks</w:t>
      </w:r>
      <w:proofErr w:type="spellEnd"/>
      <w:r>
        <w:rPr>
          <w:rFonts w:ascii="Calibri" w:hAnsi="Calibri" w:cs="Calibri"/>
          <w:bCs/>
          <w:sz w:val="22"/>
          <w:szCs w:val="22"/>
        </w:rPr>
        <w:t xml:space="preserve"> for the open house.</w:t>
      </w:r>
    </w:p>
    <w:p w14:paraId="789D8869" w14:textId="77777777" w:rsidR="00823DFB" w:rsidRDefault="00823DFB" w:rsidP="00830680">
      <w:pPr>
        <w:rPr>
          <w:rFonts w:ascii="Calibri" w:hAnsi="Calibri" w:cs="Calibri"/>
          <w:bCs/>
          <w:sz w:val="22"/>
          <w:szCs w:val="22"/>
        </w:rPr>
      </w:pPr>
    </w:p>
    <w:p w14:paraId="786C48DE" w14:textId="066EDF4A" w:rsidR="00D2660C" w:rsidRPr="00D2660C" w:rsidRDefault="00D2660C" w:rsidP="00830680">
      <w:pPr>
        <w:rPr>
          <w:rFonts w:ascii="Calibri" w:hAnsi="Calibri" w:cs="Calibri"/>
          <w:bCs/>
          <w:sz w:val="22"/>
          <w:szCs w:val="22"/>
        </w:rPr>
      </w:pPr>
      <w:r w:rsidRPr="00D2660C">
        <w:rPr>
          <w:rFonts w:ascii="Calibri" w:hAnsi="Calibri" w:cs="Calibri"/>
          <w:b/>
          <w:sz w:val="22"/>
          <w:szCs w:val="22"/>
        </w:rPr>
        <w:t>STAFF REPORT</w:t>
      </w:r>
      <w:r>
        <w:rPr>
          <w:rFonts w:ascii="Calibri" w:hAnsi="Calibri" w:cs="Calibri"/>
          <w:b/>
          <w:sz w:val="22"/>
          <w:szCs w:val="22"/>
        </w:rPr>
        <w:t xml:space="preserve"> </w:t>
      </w:r>
    </w:p>
    <w:p w14:paraId="5117F32B" w14:textId="67661CDF" w:rsidR="00C85B59" w:rsidRDefault="00C85B59" w:rsidP="007A069E">
      <w:pPr>
        <w:spacing w:before="120"/>
        <w:rPr>
          <w:rFonts w:ascii="Calibri" w:hAnsi="Calibri" w:cs="Calibri"/>
          <w:bCs/>
          <w:sz w:val="22"/>
          <w:szCs w:val="22"/>
        </w:rPr>
      </w:pPr>
      <w:r>
        <w:rPr>
          <w:rFonts w:ascii="Calibri" w:hAnsi="Calibri" w:cs="Calibri"/>
          <w:bCs/>
          <w:sz w:val="22"/>
          <w:szCs w:val="22"/>
        </w:rPr>
        <w:t xml:space="preserve">Heather McDaniel reported that the TCDC </w:t>
      </w:r>
      <w:r w:rsidR="00C015A4">
        <w:rPr>
          <w:rFonts w:ascii="Calibri" w:hAnsi="Calibri" w:cs="Calibri"/>
          <w:bCs/>
          <w:sz w:val="22"/>
          <w:szCs w:val="22"/>
        </w:rPr>
        <w:t>closed on</w:t>
      </w:r>
      <w:r>
        <w:rPr>
          <w:rFonts w:ascii="Calibri" w:hAnsi="Calibri" w:cs="Calibri"/>
          <w:bCs/>
          <w:sz w:val="22"/>
          <w:szCs w:val="22"/>
        </w:rPr>
        <w:t xml:space="preserve"> the forgivable loan to Block 14 </w:t>
      </w:r>
      <w:r w:rsidR="00C015A4">
        <w:rPr>
          <w:rFonts w:ascii="Calibri" w:hAnsi="Calibri" w:cs="Calibri"/>
          <w:bCs/>
          <w:sz w:val="22"/>
          <w:szCs w:val="22"/>
        </w:rPr>
        <w:t xml:space="preserve">for pre-development </w:t>
      </w:r>
      <w:r>
        <w:rPr>
          <w:rFonts w:ascii="Calibri" w:hAnsi="Calibri" w:cs="Calibri"/>
          <w:bCs/>
          <w:sz w:val="22"/>
          <w:szCs w:val="22"/>
        </w:rPr>
        <w:t>and the first $30,000 has been distributed</w:t>
      </w:r>
      <w:r w:rsidR="00C015A4">
        <w:rPr>
          <w:rFonts w:ascii="Calibri" w:hAnsi="Calibri" w:cs="Calibri"/>
          <w:bCs/>
          <w:sz w:val="22"/>
          <w:szCs w:val="22"/>
        </w:rPr>
        <w:t xml:space="preserve">. </w:t>
      </w:r>
      <w:r w:rsidR="007A069E">
        <w:rPr>
          <w:rFonts w:ascii="Calibri" w:hAnsi="Calibri" w:cs="Calibri"/>
          <w:bCs/>
          <w:sz w:val="22"/>
          <w:szCs w:val="22"/>
        </w:rPr>
        <w:t xml:space="preserve">Future </w:t>
      </w:r>
      <w:r w:rsidR="00C015A4">
        <w:rPr>
          <w:rFonts w:ascii="Calibri" w:hAnsi="Calibri" w:cs="Calibri"/>
          <w:bCs/>
          <w:sz w:val="22"/>
          <w:szCs w:val="22"/>
        </w:rPr>
        <w:t>disbursement</w:t>
      </w:r>
      <w:r w:rsidR="007A069E">
        <w:rPr>
          <w:rFonts w:ascii="Calibri" w:hAnsi="Calibri" w:cs="Calibri"/>
          <w:bCs/>
          <w:sz w:val="22"/>
          <w:szCs w:val="22"/>
        </w:rPr>
        <w:t>s</w:t>
      </w:r>
      <w:r w:rsidR="00C015A4">
        <w:rPr>
          <w:rFonts w:ascii="Calibri" w:hAnsi="Calibri" w:cs="Calibri"/>
          <w:bCs/>
          <w:sz w:val="22"/>
          <w:szCs w:val="22"/>
        </w:rPr>
        <w:t xml:space="preserve"> will be made based on reporting requirements.</w:t>
      </w:r>
    </w:p>
    <w:p w14:paraId="32FA1851" w14:textId="77777777" w:rsidR="00C015A4" w:rsidRDefault="00C015A4" w:rsidP="00830680">
      <w:pPr>
        <w:rPr>
          <w:rFonts w:ascii="Calibri" w:hAnsi="Calibri" w:cs="Calibri"/>
          <w:bCs/>
          <w:sz w:val="22"/>
          <w:szCs w:val="22"/>
        </w:rPr>
      </w:pPr>
    </w:p>
    <w:p w14:paraId="315AAB6C" w14:textId="77777777" w:rsidR="00C015A4" w:rsidRDefault="00C015A4" w:rsidP="00830680">
      <w:pPr>
        <w:rPr>
          <w:rFonts w:ascii="Calibri" w:hAnsi="Calibri" w:cs="Calibri"/>
          <w:bCs/>
          <w:sz w:val="22"/>
          <w:szCs w:val="22"/>
        </w:rPr>
      </w:pPr>
      <w:r>
        <w:rPr>
          <w:rFonts w:ascii="Calibri" w:hAnsi="Calibri" w:cs="Calibri"/>
          <w:bCs/>
          <w:sz w:val="22"/>
          <w:szCs w:val="22"/>
        </w:rPr>
        <w:t xml:space="preserve">The Hive property has been sold to another developer.  This project never received incentives so any future requests to the IDA would have submit a new application. </w:t>
      </w:r>
    </w:p>
    <w:p w14:paraId="094753BE" w14:textId="77777777" w:rsidR="00C015A4" w:rsidRDefault="00C015A4" w:rsidP="00830680">
      <w:pPr>
        <w:rPr>
          <w:rFonts w:ascii="Calibri" w:hAnsi="Calibri" w:cs="Calibri"/>
          <w:bCs/>
          <w:sz w:val="22"/>
          <w:szCs w:val="22"/>
        </w:rPr>
      </w:pPr>
    </w:p>
    <w:p w14:paraId="414C9F7C" w14:textId="77777777" w:rsidR="00C015A4" w:rsidRDefault="00C015A4" w:rsidP="00830680">
      <w:pPr>
        <w:rPr>
          <w:rFonts w:ascii="Calibri" w:hAnsi="Calibri" w:cs="Calibri"/>
          <w:bCs/>
          <w:sz w:val="22"/>
          <w:szCs w:val="22"/>
        </w:rPr>
      </w:pPr>
      <w:r>
        <w:rPr>
          <w:rFonts w:ascii="Calibri" w:hAnsi="Calibri" w:cs="Calibri"/>
          <w:bCs/>
          <w:sz w:val="22"/>
          <w:szCs w:val="22"/>
        </w:rPr>
        <w:t xml:space="preserve">Staff attended the Fall IDA Academy that was presented by the NYSEDC. Heather was on a panel and discussed community development and workforce housing efforts by the TCIDA.       </w:t>
      </w:r>
    </w:p>
    <w:p w14:paraId="17B3208E" w14:textId="77777777" w:rsidR="00C015A4" w:rsidRDefault="00C015A4" w:rsidP="00830680">
      <w:pPr>
        <w:rPr>
          <w:rFonts w:ascii="Calibri" w:hAnsi="Calibri" w:cs="Calibri"/>
          <w:bCs/>
          <w:sz w:val="22"/>
          <w:szCs w:val="22"/>
        </w:rPr>
      </w:pPr>
    </w:p>
    <w:p w14:paraId="3A1E6B44" w14:textId="5A631AE1" w:rsidR="00C015A4" w:rsidRDefault="00C015A4" w:rsidP="00830680">
      <w:pPr>
        <w:rPr>
          <w:rFonts w:ascii="Calibri" w:hAnsi="Calibri" w:cs="Calibri"/>
          <w:bCs/>
          <w:sz w:val="22"/>
          <w:szCs w:val="22"/>
        </w:rPr>
      </w:pPr>
      <w:r>
        <w:rPr>
          <w:rFonts w:ascii="Calibri" w:hAnsi="Calibri" w:cs="Calibri"/>
          <w:bCs/>
          <w:sz w:val="22"/>
          <w:szCs w:val="22"/>
        </w:rPr>
        <w:t xml:space="preserve">The shared kitchen project is moving forward. They signed a lease at the former </w:t>
      </w:r>
      <w:proofErr w:type="spellStart"/>
      <w:r>
        <w:rPr>
          <w:rFonts w:ascii="Calibri" w:hAnsi="Calibri" w:cs="Calibri"/>
          <w:bCs/>
          <w:sz w:val="22"/>
          <w:szCs w:val="22"/>
        </w:rPr>
        <w:t>GreenStar</w:t>
      </w:r>
      <w:proofErr w:type="spellEnd"/>
      <w:r>
        <w:rPr>
          <w:rFonts w:ascii="Calibri" w:hAnsi="Calibri" w:cs="Calibri"/>
          <w:bCs/>
          <w:sz w:val="22"/>
          <w:szCs w:val="22"/>
        </w:rPr>
        <w:t xml:space="preserve"> (700 W. Buffalo St.).</w:t>
      </w:r>
    </w:p>
    <w:p w14:paraId="74103AB4" w14:textId="77777777" w:rsidR="00C85B59" w:rsidRDefault="00C85B59" w:rsidP="00830680">
      <w:pPr>
        <w:rPr>
          <w:rFonts w:ascii="Calibri" w:hAnsi="Calibri" w:cs="Calibri"/>
          <w:bCs/>
          <w:sz w:val="22"/>
          <w:szCs w:val="22"/>
        </w:rPr>
      </w:pPr>
    </w:p>
    <w:p w14:paraId="6647CF40" w14:textId="772B7E6D" w:rsidR="00A0738D" w:rsidRDefault="00A0738D" w:rsidP="00830680">
      <w:pPr>
        <w:rPr>
          <w:rFonts w:ascii="Calibri" w:hAnsi="Calibri" w:cs="Calibri"/>
          <w:bCs/>
          <w:sz w:val="22"/>
          <w:szCs w:val="22"/>
        </w:rPr>
      </w:pPr>
      <w:r w:rsidRPr="00A0738D">
        <w:rPr>
          <w:rFonts w:ascii="Calibri" w:hAnsi="Calibri" w:cs="Calibri"/>
          <w:bCs/>
          <w:sz w:val="22"/>
          <w:szCs w:val="22"/>
        </w:rPr>
        <w:t>Heather McDaniel</w:t>
      </w:r>
      <w:r>
        <w:rPr>
          <w:rFonts w:ascii="Calibri" w:hAnsi="Calibri" w:cs="Calibri"/>
          <w:bCs/>
          <w:sz w:val="22"/>
          <w:szCs w:val="22"/>
        </w:rPr>
        <w:t xml:space="preserve"> reviewed the 2Q 2024 </w:t>
      </w:r>
      <w:r w:rsidR="00C015A4">
        <w:rPr>
          <w:rFonts w:ascii="Calibri" w:hAnsi="Calibri" w:cs="Calibri"/>
          <w:bCs/>
          <w:sz w:val="22"/>
          <w:szCs w:val="22"/>
        </w:rPr>
        <w:t xml:space="preserve">TCIDA </w:t>
      </w:r>
      <w:r>
        <w:rPr>
          <w:rFonts w:ascii="Calibri" w:hAnsi="Calibri" w:cs="Calibri"/>
          <w:bCs/>
          <w:sz w:val="22"/>
          <w:szCs w:val="22"/>
        </w:rPr>
        <w:t xml:space="preserve">financial report. </w:t>
      </w:r>
      <w:r w:rsidR="00C015A4">
        <w:rPr>
          <w:rFonts w:ascii="Calibri" w:hAnsi="Calibri" w:cs="Calibri"/>
          <w:bCs/>
          <w:sz w:val="22"/>
          <w:szCs w:val="22"/>
        </w:rPr>
        <w:t>It was noted that the audit fees have increased.</w:t>
      </w:r>
    </w:p>
    <w:p w14:paraId="0AAA9299" w14:textId="77777777" w:rsidR="00A0738D" w:rsidRDefault="00A0738D" w:rsidP="00830680">
      <w:pPr>
        <w:rPr>
          <w:rFonts w:ascii="Calibri" w:hAnsi="Calibri" w:cs="Calibri"/>
          <w:bCs/>
          <w:sz w:val="22"/>
          <w:szCs w:val="22"/>
        </w:rPr>
      </w:pPr>
    </w:p>
    <w:p w14:paraId="0746623B" w14:textId="2B70EA28" w:rsidR="00DB094F" w:rsidRDefault="00A0738D" w:rsidP="00830680">
      <w:pPr>
        <w:rPr>
          <w:rFonts w:ascii="Calibri" w:hAnsi="Calibri" w:cs="Calibri"/>
          <w:bCs/>
          <w:sz w:val="22"/>
          <w:szCs w:val="22"/>
        </w:rPr>
      </w:pPr>
      <w:r>
        <w:rPr>
          <w:rFonts w:ascii="Calibri" w:hAnsi="Calibri" w:cs="Calibri"/>
          <w:bCs/>
          <w:sz w:val="22"/>
          <w:szCs w:val="22"/>
        </w:rPr>
        <w:t xml:space="preserve">Labor waivers that were granted administratively to The </w:t>
      </w:r>
      <w:r w:rsidR="00C015A4">
        <w:rPr>
          <w:rFonts w:ascii="Calibri" w:hAnsi="Calibri" w:cs="Calibri"/>
          <w:bCs/>
          <w:sz w:val="22"/>
          <w:szCs w:val="22"/>
        </w:rPr>
        <w:t>Breeze</w:t>
      </w:r>
      <w:r>
        <w:rPr>
          <w:rFonts w:ascii="Calibri" w:hAnsi="Calibri" w:cs="Calibri"/>
          <w:bCs/>
          <w:sz w:val="22"/>
          <w:szCs w:val="22"/>
        </w:rPr>
        <w:t xml:space="preserve"> were presented. It was requested that future waiver reports include the location of the contractor that received the final bid.</w:t>
      </w:r>
      <w:r w:rsidR="00EC670D">
        <w:rPr>
          <w:rFonts w:ascii="Calibri" w:hAnsi="Calibri" w:cs="Calibri"/>
          <w:bCs/>
          <w:sz w:val="22"/>
          <w:szCs w:val="22"/>
        </w:rPr>
        <w:t xml:space="preserve"> Additional discussion as to why local contractors are not submitting bids was held.</w:t>
      </w:r>
      <w:r w:rsidR="007F4334">
        <w:rPr>
          <w:rFonts w:ascii="Calibri" w:hAnsi="Calibri" w:cs="Calibri"/>
          <w:bCs/>
          <w:sz w:val="22"/>
          <w:szCs w:val="22"/>
        </w:rPr>
        <w:t xml:space="preserve"> </w:t>
      </w:r>
    </w:p>
    <w:p w14:paraId="4BB7FCD2" w14:textId="77777777" w:rsidR="007F4334" w:rsidRDefault="007F4334" w:rsidP="00830680">
      <w:pPr>
        <w:rPr>
          <w:rFonts w:ascii="Calibri" w:hAnsi="Calibri" w:cs="Calibri"/>
          <w:bCs/>
          <w:sz w:val="22"/>
          <w:szCs w:val="22"/>
        </w:rPr>
      </w:pPr>
    </w:p>
    <w:p w14:paraId="5BF7DCBA" w14:textId="2C7A21A9" w:rsidR="007F4334" w:rsidRPr="00A0738D" w:rsidRDefault="007F4334" w:rsidP="00830680">
      <w:pPr>
        <w:rPr>
          <w:rFonts w:ascii="Calibri" w:hAnsi="Calibri" w:cs="Calibri"/>
          <w:bCs/>
          <w:sz w:val="22"/>
          <w:szCs w:val="22"/>
        </w:rPr>
      </w:pPr>
      <w:r>
        <w:rPr>
          <w:rFonts w:ascii="Calibri" w:hAnsi="Calibri" w:cs="Calibri"/>
          <w:bCs/>
          <w:sz w:val="22"/>
          <w:szCs w:val="22"/>
        </w:rPr>
        <w:t>A request was made for the attorney to report on the prompt payment act at the next meeting.</w:t>
      </w:r>
    </w:p>
    <w:p w14:paraId="20ACA923" w14:textId="77777777" w:rsidR="00E21DBF" w:rsidRDefault="00E21DBF" w:rsidP="00830680">
      <w:pPr>
        <w:rPr>
          <w:rFonts w:ascii="Calibri" w:hAnsi="Calibri" w:cs="Calibri"/>
          <w:b/>
          <w:sz w:val="22"/>
          <w:szCs w:val="22"/>
        </w:rPr>
      </w:pPr>
    </w:p>
    <w:p w14:paraId="4D580D4F" w14:textId="193FB94C" w:rsidR="00D2660C" w:rsidRPr="00D2660C" w:rsidRDefault="00D2660C" w:rsidP="00830680">
      <w:pPr>
        <w:rPr>
          <w:rFonts w:ascii="Calibri" w:hAnsi="Calibri" w:cs="Calibri"/>
          <w:b/>
          <w:sz w:val="22"/>
          <w:szCs w:val="22"/>
        </w:rPr>
      </w:pPr>
      <w:r w:rsidRPr="00D2660C">
        <w:rPr>
          <w:rFonts w:ascii="Calibri" w:hAnsi="Calibri" w:cs="Calibri"/>
          <w:b/>
          <w:sz w:val="22"/>
          <w:szCs w:val="22"/>
        </w:rPr>
        <w:t>MINUTES</w:t>
      </w:r>
    </w:p>
    <w:p w14:paraId="6EACE865" w14:textId="1F9026CB" w:rsidR="00B20E61" w:rsidRPr="007F4334" w:rsidRDefault="007F4334" w:rsidP="007A069E">
      <w:pPr>
        <w:spacing w:before="120"/>
        <w:rPr>
          <w:rFonts w:ascii="Calibri" w:hAnsi="Calibri" w:cs="Calibri"/>
          <w:b/>
          <w:sz w:val="22"/>
          <w:szCs w:val="22"/>
        </w:rPr>
      </w:pPr>
      <w:r w:rsidRPr="007F4334">
        <w:rPr>
          <w:rFonts w:ascii="Calibri" w:hAnsi="Calibri" w:cs="Calibri"/>
          <w:b/>
          <w:sz w:val="22"/>
          <w:szCs w:val="22"/>
        </w:rPr>
        <w:t xml:space="preserve">Ducson Nguyen made a motion to approve the minutes from the July 10, </w:t>
      </w:r>
      <w:proofErr w:type="gramStart"/>
      <w:r w:rsidRPr="007F4334">
        <w:rPr>
          <w:rFonts w:ascii="Calibri" w:hAnsi="Calibri" w:cs="Calibri"/>
          <w:b/>
          <w:sz w:val="22"/>
          <w:szCs w:val="22"/>
        </w:rPr>
        <w:t>2024</w:t>
      </w:r>
      <w:proofErr w:type="gramEnd"/>
      <w:r w:rsidRPr="007F4334">
        <w:rPr>
          <w:rFonts w:ascii="Calibri" w:hAnsi="Calibri" w:cs="Calibri"/>
          <w:b/>
          <w:sz w:val="22"/>
          <w:szCs w:val="22"/>
        </w:rPr>
        <w:t xml:space="preserve"> and July 29, 2024 board meetings. Jeff Gorsky seconded the motion. The motion was approved (7-0).</w:t>
      </w:r>
    </w:p>
    <w:p w14:paraId="761F1790" w14:textId="77777777" w:rsidR="000A7718" w:rsidRDefault="000A7718" w:rsidP="00830680">
      <w:pPr>
        <w:rPr>
          <w:rFonts w:ascii="Calibri" w:hAnsi="Calibri" w:cs="Calibri"/>
          <w:bCs/>
          <w:sz w:val="22"/>
          <w:szCs w:val="22"/>
        </w:rPr>
      </w:pPr>
    </w:p>
    <w:p w14:paraId="02285A20" w14:textId="57AD5CE9" w:rsidR="005A30CA" w:rsidRPr="00DB094F" w:rsidRDefault="00DB094F" w:rsidP="00830680">
      <w:pPr>
        <w:rPr>
          <w:rFonts w:ascii="Calibri" w:hAnsi="Calibri" w:cs="Calibri"/>
          <w:b/>
          <w:sz w:val="22"/>
          <w:szCs w:val="22"/>
        </w:rPr>
      </w:pPr>
      <w:r w:rsidRPr="00DB094F">
        <w:rPr>
          <w:rFonts w:ascii="Calibri" w:hAnsi="Calibri" w:cs="Calibri"/>
          <w:b/>
          <w:sz w:val="22"/>
          <w:szCs w:val="22"/>
        </w:rPr>
        <w:t>EXECUTIVE SESSION</w:t>
      </w:r>
    </w:p>
    <w:p w14:paraId="6072AEE3" w14:textId="69DC84DA" w:rsidR="00B20E61" w:rsidRPr="007F4334" w:rsidRDefault="007F4334" w:rsidP="007A069E">
      <w:pPr>
        <w:spacing w:before="120"/>
        <w:rPr>
          <w:rFonts w:ascii="Calibri" w:hAnsi="Calibri" w:cs="Calibri"/>
          <w:b/>
          <w:sz w:val="22"/>
          <w:szCs w:val="22"/>
        </w:rPr>
      </w:pPr>
      <w:r w:rsidRPr="007F4334">
        <w:rPr>
          <w:rFonts w:ascii="Calibri" w:hAnsi="Calibri" w:cs="Calibri"/>
          <w:b/>
          <w:sz w:val="22"/>
          <w:szCs w:val="22"/>
        </w:rPr>
        <w:t>Anne Koreman made a motion to take the meeting into executive session to discuss a personal matter. Todd Bruer seconded the motion. The motion was approved (7-0).</w:t>
      </w:r>
    </w:p>
    <w:p w14:paraId="6F4A8D3B" w14:textId="77777777" w:rsidR="007F4334" w:rsidRDefault="007F4334" w:rsidP="00830680">
      <w:pPr>
        <w:rPr>
          <w:rFonts w:ascii="Calibri" w:hAnsi="Calibri" w:cs="Calibri"/>
          <w:bCs/>
          <w:sz w:val="22"/>
          <w:szCs w:val="22"/>
        </w:rPr>
      </w:pPr>
    </w:p>
    <w:p w14:paraId="6DBDC04E" w14:textId="77777777" w:rsidR="006A5640" w:rsidRDefault="00DB094F" w:rsidP="00830680">
      <w:pPr>
        <w:rPr>
          <w:rFonts w:ascii="Calibri" w:hAnsi="Calibri" w:cs="Calibri"/>
          <w:bCs/>
          <w:sz w:val="22"/>
          <w:szCs w:val="22"/>
        </w:rPr>
      </w:pPr>
      <w:r>
        <w:rPr>
          <w:rFonts w:ascii="Calibri" w:hAnsi="Calibri" w:cs="Calibri"/>
          <w:bCs/>
          <w:sz w:val="22"/>
          <w:szCs w:val="22"/>
        </w:rPr>
        <w:t xml:space="preserve">Meeting </w:t>
      </w:r>
      <w:r w:rsidR="00B20E61">
        <w:rPr>
          <w:rFonts w:ascii="Calibri" w:hAnsi="Calibri" w:cs="Calibri"/>
          <w:bCs/>
          <w:sz w:val="22"/>
          <w:szCs w:val="22"/>
        </w:rPr>
        <w:t xml:space="preserve">went into executive session </w:t>
      </w:r>
      <w:r>
        <w:rPr>
          <w:rFonts w:ascii="Calibri" w:hAnsi="Calibri" w:cs="Calibri"/>
          <w:bCs/>
          <w:sz w:val="22"/>
          <w:szCs w:val="22"/>
        </w:rPr>
        <w:t xml:space="preserve">at </w:t>
      </w:r>
      <w:r w:rsidR="000149E4">
        <w:rPr>
          <w:rFonts w:ascii="Calibri" w:hAnsi="Calibri" w:cs="Calibri"/>
          <w:bCs/>
          <w:sz w:val="22"/>
          <w:szCs w:val="22"/>
        </w:rPr>
        <w:t>3:36 pm</w:t>
      </w:r>
      <w:r w:rsidR="006A5640">
        <w:rPr>
          <w:rFonts w:ascii="Calibri" w:hAnsi="Calibri" w:cs="Calibri"/>
          <w:bCs/>
          <w:sz w:val="22"/>
          <w:szCs w:val="22"/>
        </w:rPr>
        <w:t xml:space="preserve">. </w:t>
      </w:r>
    </w:p>
    <w:p w14:paraId="1CB05E6C" w14:textId="77777777" w:rsidR="006A5640" w:rsidRDefault="006A5640" w:rsidP="00830680">
      <w:pPr>
        <w:rPr>
          <w:rFonts w:ascii="Calibri" w:hAnsi="Calibri" w:cs="Calibri"/>
          <w:bCs/>
          <w:sz w:val="22"/>
          <w:szCs w:val="22"/>
        </w:rPr>
      </w:pPr>
    </w:p>
    <w:p w14:paraId="3F96B1C6" w14:textId="23876813" w:rsidR="00DB094F" w:rsidRDefault="006A5640" w:rsidP="00830680">
      <w:pPr>
        <w:rPr>
          <w:rFonts w:ascii="Calibri" w:hAnsi="Calibri" w:cs="Calibri"/>
          <w:bCs/>
          <w:sz w:val="22"/>
          <w:szCs w:val="22"/>
        </w:rPr>
      </w:pPr>
      <w:r w:rsidRPr="006A5640">
        <w:rPr>
          <w:rFonts w:ascii="Calibri" w:hAnsi="Calibri" w:cs="Calibri"/>
          <w:b/>
          <w:sz w:val="22"/>
          <w:szCs w:val="22"/>
        </w:rPr>
        <w:t xml:space="preserve">Minutes were approved </w:t>
      </w:r>
      <w:proofErr w:type="gramStart"/>
      <w:r w:rsidRPr="006A5640">
        <w:rPr>
          <w:rFonts w:ascii="Calibri" w:hAnsi="Calibri" w:cs="Calibri"/>
          <w:b/>
          <w:sz w:val="22"/>
          <w:szCs w:val="22"/>
        </w:rPr>
        <w:t>at</w:t>
      </w:r>
      <w:proofErr w:type="gramEnd"/>
      <w:r w:rsidRPr="006A5640">
        <w:rPr>
          <w:rFonts w:ascii="Calibri" w:hAnsi="Calibri" w:cs="Calibri"/>
          <w:b/>
          <w:sz w:val="22"/>
          <w:szCs w:val="22"/>
        </w:rPr>
        <w:t xml:space="preserve"> September 11, 2024 meeting.</w:t>
      </w:r>
    </w:p>
    <w:p w14:paraId="03D9C656" w14:textId="77777777" w:rsidR="00DB094F" w:rsidRDefault="00DB094F" w:rsidP="00830680">
      <w:pPr>
        <w:rPr>
          <w:rFonts w:ascii="Calibri" w:hAnsi="Calibri" w:cs="Calibri"/>
          <w:bCs/>
          <w:sz w:val="22"/>
          <w:szCs w:val="22"/>
        </w:rPr>
      </w:pPr>
    </w:p>
    <w:p w14:paraId="6ADF466A" w14:textId="796FA4AA" w:rsidR="005A30CA" w:rsidRPr="00A424F5" w:rsidRDefault="005A30CA" w:rsidP="00830680">
      <w:pPr>
        <w:rPr>
          <w:rFonts w:ascii="Calibri" w:hAnsi="Calibri" w:cs="Calibri"/>
          <w:bCs/>
          <w:sz w:val="22"/>
          <w:szCs w:val="22"/>
        </w:rPr>
      </w:pPr>
      <w:r w:rsidRPr="005A30CA">
        <w:rPr>
          <w:rFonts w:ascii="Calibri" w:hAnsi="Calibri" w:cs="Calibri"/>
          <w:bCs/>
          <w:sz w:val="22"/>
          <w:szCs w:val="22"/>
          <w:u w:val="single"/>
        </w:rPr>
        <w:t>Action</w:t>
      </w:r>
      <w:r>
        <w:rPr>
          <w:rFonts w:ascii="Calibri" w:hAnsi="Calibri" w:cs="Calibri"/>
          <w:bCs/>
          <w:sz w:val="22"/>
          <w:szCs w:val="22"/>
          <w:u w:val="single"/>
        </w:rPr>
        <w:t>/Follow Up</w:t>
      </w:r>
      <w:r w:rsidRPr="005A30CA">
        <w:rPr>
          <w:rFonts w:ascii="Calibri" w:hAnsi="Calibri" w:cs="Calibri"/>
          <w:bCs/>
          <w:sz w:val="22"/>
          <w:szCs w:val="22"/>
          <w:u w:val="single"/>
        </w:rPr>
        <w:t xml:space="preserve"> Items</w:t>
      </w:r>
    </w:p>
    <w:p w14:paraId="7E0BCA99" w14:textId="77777777" w:rsidR="00A424F5" w:rsidRPr="00A424F5" w:rsidRDefault="00A424F5" w:rsidP="00A424F5">
      <w:pPr>
        <w:pStyle w:val="ListParagraph"/>
        <w:numPr>
          <w:ilvl w:val="0"/>
          <w:numId w:val="32"/>
        </w:numPr>
        <w:rPr>
          <w:rFonts w:ascii="Calibri" w:hAnsi="Calibri" w:cs="Calibri"/>
          <w:sz w:val="22"/>
          <w:szCs w:val="22"/>
        </w:rPr>
      </w:pPr>
      <w:r w:rsidRPr="00A424F5">
        <w:rPr>
          <w:rFonts w:ascii="Calibri" w:hAnsi="Calibri" w:cs="Calibri"/>
          <w:sz w:val="22"/>
          <w:szCs w:val="22"/>
        </w:rPr>
        <w:t xml:space="preserve">Report on other IDA Housing incentive information </w:t>
      </w:r>
    </w:p>
    <w:p w14:paraId="25684D77" w14:textId="77777777" w:rsidR="00A424F5" w:rsidRPr="00A424F5" w:rsidRDefault="00A424F5" w:rsidP="00A424F5">
      <w:pPr>
        <w:pStyle w:val="ListParagraph"/>
        <w:numPr>
          <w:ilvl w:val="0"/>
          <w:numId w:val="32"/>
        </w:numPr>
        <w:rPr>
          <w:rFonts w:ascii="Calibri" w:hAnsi="Calibri" w:cs="Calibri"/>
          <w:sz w:val="22"/>
          <w:szCs w:val="22"/>
        </w:rPr>
      </w:pPr>
      <w:r w:rsidRPr="00A424F5">
        <w:rPr>
          <w:rFonts w:ascii="Calibri" w:hAnsi="Calibri" w:cs="Calibri"/>
          <w:sz w:val="22"/>
          <w:szCs w:val="22"/>
        </w:rPr>
        <w:t xml:space="preserve">Recommended PILOT request modification - </w:t>
      </w:r>
      <w:proofErr w:type="spellStart"/>
      <w:r w:rsidRPr="00A424F5">
        <w:rPr>
          <w:rFonts w:ascii="Calibri" w:hAnsi="Calibri" w:cs="Calibri"/>
          <w:sz w:val="22"/>
          <w:szCs w:val="22"/>
        </w:rPr>
        <w:t>Southworks</w:t>
      </w:r>
      <w:proofErr w:type="spellEnd"/>
    </w:p>
    <w:p w14:paraId="2D7087B4" w14:textId="77777777" w:rsidR="00A424F5" w:rsidRPr="00A424F5" w:rsidRDefault="00A424F5" w:rsidP="00A424F5">
      <w:pPr>
        <w:pStyle w:val="ListParagraph"/>
        <w:numPr>
          <w:ilvl w:val="0"/>
          <w:numId w:val="32"/>
        </w:numPr>
        <w:rPr>
          <w:rFonts w:ascii="Calibri" w:hAnsi="Calibri" w:cs="Calibri"/>
          <w:sz w:val="22"/>
          <w:szCs w:val="22"/>
        </w:rPr>
      </w:pPr>
      <w:proofErr w:type="spellStart"/>
      <w:r w:rsidRPr="00A424F5">
        <w:rPr>
          <w:rFonts w:ascii="Calibri" w:hAnsi="Calibri" w:cs="Calibri"/>
          <w:sz w:val="22"/>
          <w:szCs w:val="22"/>
        </w:rPr>
        <w:t>Southworks</w:t>
      </w:r>
      <w:proofErr w:type="spellEnd"/>
      <w:r w:rsidRPr="00A424F5">
        <w:rPr>
          <w:rFonts w:ascii="Calibri" w:hAnsi="Calibri" w:cs="Calibri"/>
          <w:sz w:val="22"/>
          <w:szCs w:val="22"/>
        </w:rPr>
        <w:t xml:space="preserve"> Consultant Reports: reasonability analysis and economic impact studies final drafts</w:t>
      </w:r>
    </w:p>
    <w:p w14:paraId="599531BC" w14:textId="18DA19ED" w:rsidR="006A5640" w:rsidRPr="006A5640" w:rsidRDefault="00A424F5" w:rsidP="006A5640">
      <w:pPr>
        <w:pStyle w:val="ListParagraph"/>
        <w:numPr>
          <w:ilvl w:val="0"/>
          <w:numId w:val="32"/>
        </w:numPr>
        <w:rPr>
          <w:rFonts w:ascii="Calibri" w:hAnsi="Calibri" w:cs="Calibri"/>
          <w:sz w:val="22"/>
          <w:szCs w:val="22"/>
        </w:rPr>
      </w:pPr>
      <w:r w:rsidRPr="00A424F5">
        <w:rPr>
          <w:rFonts w:ascii="Calibri" w:hAnsi="Calibri" w:cs="Calibri"/>
          <w:sz w:val="22"/>
          <w:szCs w:val="22"/>
        </w:rPr>
        <w:t>Prompt Pay memo from Counsel</w:t>
      </w:r>
    </w:p>
    <w:sectPr w:rsidR="006A5640" w:rsidRPr="006A5640" w:rsidSect="005E4CE9">
      <w:footerReference w:type="even" r:id="rId8"/>
      <w:footerReference w:type="default" r:id="rId9"/>
      <w:pgSz w:w="12240" w:h="15840"/>
      <w:pgMar w:top="1440"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7C4D" w14:textId="77777777" w:rsidR="005E4FD5" w:rsidRDefault="005E4FD5" w:rsidP="005C7D0C">
      <w:r>
        <w:separator/>
      </w:r>
    </w:p>
  </w:endnote>
  <w:endnote w:type="continuationSeparator" w:id="0">
    <w:p w14:paraId="6D973538" w14:textId="77777777" w:rsidR="005E4FD5" w:rsidRDefault="005E4FD5" w:rsidP="005C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5469854"/>
      <w:docPartObj>
        <w:docPartGallery w:val="Page Numbers (Bottom of Page)"/>
        <w:docPartUnique/>
      </w:docPartObj>
    </w:sdtPr>
    <w:sdtContent>
      <w:p w14:paraId="5A45FD3C" w14:textId="563701F7" w:rsidR="009718FE" w:rsidRDefault="009718FE" w:rsidP="000D3F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90DE5C" w14:textId="77777777" w:rsidR="009718FE" w:rsidRDefault="009718FE" w:rsidP="005C7D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3380768"/>
      <w:docPartObj>
        <w:docPartGallery w:val="Page Numbers (Bottom of Page)"/>
        <w:docPartUnique/>
      </w:docPartObj>
    </w:sdtPr>
    <w:sdtContent>
      <w:p w14:paraId="04D8FAE6" w14:textId="4E64CF53" w:rsidR="000D3F04" w:rsidRDefault="000D3F04" w:rsidP="00DC53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55641E" w14:textId="77777777" w:rsidR="009718FE" w:rsidRDefault="009718FE" w:rsidP="002935B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CB4D" w14:textId="77777777" w:rsidR="005E4FD5" w:rsidRDefault="005E4FD5" w:rsidP="005C7D0C">
      <w:r>
        <w:separator/>
      </w:r>
    </w:p>
  </w:footnote>
  <w:footnote w:type="continuationSeparator" w:id="0">
    <w:p w14:paraId="447FB58E" w14:textId="77777777" w:rsidR="005E4FD5" w:rsidRDefault="005E4FD5" w:rsidP="005C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300C3F"/>
    <w:multiLevelType w:val="hybridMultilevel"/>
    <w:tmpl w:val="690E28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F2168"/>
    <w:multiLevelType w:val="hybridMultilevel"/>
    <w:tmpl w:val="B4EA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B0C4C"/>
    <w:multiLevelType w:val="hybridMultilevel"/>
    <w:tmpl w:val="E108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079B"/>
    <w:multiLevelType w:val="hybridMultilevel"/>
    <w:tmpl w:val="040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FEDF"/>
    <w:multiLevelType w:val="hybridMultilevel"/>
    <w:tmpl w:val="9160AD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4B5CD7"/>
    <w:multiLevelType w:val="multilevel"/>
    <w:tmpl w:val="F01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424D3"/>
    <w:multiLevelType w:val="hybridMultilevel"/>
    <w:tmpl w:val="607C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53AA7"/>
    <w:multiLevelType w:val="hybridMultilevel"/>
    <w:tmpl w:val="BFE0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76267"/>
    <w:multiLevelType w:val="hybridMultilevel"/>
    <w:tmpl w:val="3BFA7A46"/>
    <w:lvl w:ilvl="0" w:tplc="D8E8D7C4">
      <w:start w:val="1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F0E3D"/>
    <w:multiLevelType w:val="hybridMultilevel"/>
    <w:tmpl w:val="62C4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27007"/>
    <w:multiLevelType w:val="hybridMultilevel"/>
    <w:tmpl w:val="37AE6454"/>
    <w:lvl w:ilvl="0" w:tplc="6F88473E">
      <w:start w:val="1"/>
      <w:numFmt w:val="decimal"/>
      <w:lvlText w:val="%1."/>
      <w:lvlJc w:val="left"/>
      <w:pPr>
        <w:ind w:left="500" w:hanging="360"/>
        <w:jc w:val="left"/>
      </w:pPr>
      <w:rPr>
        <w:rFonts w:hint="default"/>
        <w:spacing w:val="0"/>
        <w:w w:val="102"/>
      </w:rPr>
    </w:lvl>
    <w:lvl w:ilvl="1" w:tplc="683E7AD8">
      <w:numFmt w:val="bullet"/>
      <w:lvlText w:val="•"/>
      <w:lvlJc w:val="left"/>
      <w:pPr>
        <w:ind w:left="1486" w:hanging="360"/>
      </w:pPr>
      <w:rPr>
        <w:rFonts w:hint="default"/>
      </w:rPr>
    </w:lvl>
    <w:lvl w:ilvl="2" w:tplc="36248F7A">
      <w:numFmt w:val="bullet"/>
      <w:lvlText w:val="•"/>
      <w:lvlJc w:val="left"/>
      <w:pPr>
        <w:ind w:left="2472" w:hanging="360"/>
      </w:pPr>
      <w:rPr>
        <w:rFonts w:hint="default"/>
      </w:rPr>
    </w:lvl>
    <w:lvl w:ilvl="3" w:tplc="C0C2673A">
      <w:numFmt w:val="bullet"/>
      <w:lvlText w:val="•"/>
      <w:lvlJc w:val="left"/>
      <w:pPr>
        <w:ind w:left="3458" w:hanging="360"/>
      </w:pPr>
      <w:rPr>
        <w:rFonts w:hint="default"/>
      </w:rPr>
    </w:lvl>
    <w:lvl w:ilvl="4" w:tplc="BBBE0238">
      <w:numFmt w:val="bullet"/>
      <w:lvlText w:val="•"/>
      <w:lvlJc w:val="left"/>
      <w:pPr>
        <w:ind w:left="4444" w:hanging="360"/>
      </w:pPr>
      <w:rPr>
        <w:rFonts w:hint="default"/>
      </w:rPr>
    </w:lvl>
    <w:lvl w:ilvl="5" w:tplc="5CFE0FDC">
      <w:numFmt w:val="bullet"/>
      <w:lvlText w:val="•"/>
      <w:lvlJc w:val="left"/>
      <w:pPr>
        <w:ind w:left="5430" w:hanging="360"/>
      </w:pPr>
      <w:rPr>
        <w:rFonts w:hint="default"/>
      </w:rPr>
    </w:lvl>
    <w:lvl w:ilvl="6" w:tplc="AC386E5A">
      <w:numFmt w:val="bullet"/>
      <w:lvlText w:val="•"/>
      <w:lvlJc w:val="left"/>
      <w:pPr>
        <w:ind w:left="6416" w:hanging="360"/>
      </w:pPr>
      <w:rPr>
        <w:rFonts w:hint="default"/>
      </w:rPr>
    </w:lvl>
    <w:lvl w:ilvl="7" w:tplc="0682FF66">
      <w:numFmt w:val="bullet"/>
      <w:lvlText w:val="•"/>
      <w:lvlJc w:val="left"/>
      <w:pPr>
        <w:ind w:left="7402" w:hanging="360"/>
      </w:pPr>
      <w:rPr>
        <w:rFonts w:hint="default"/>
      </w:rPr>
    </w:lvl>
    <w:lvl w:ilvl="8" w:tplc="7E68E47C">
      <w:numFmt w:val="bullet"/>
      <w:lvlText w:val="•"/>
      <w:lvlJc w:val="left"/>
      <w:pPr>
        <w:ind w:left="8388" w:hanging="360"/>
      </w:pPr>
      <w:rPr>
        <w:rFonts w:hint="default"/>
      </w:rPr>
    </w:lvl>
  </w:abstractNum>
  <w:abstractNum w:abstractNumId="12" w15:restartNumberingAfterBreak="0">
    <w:nsid w:val="2BA05F57"/>
    <w:multiLevelType w:val="hybridMultilevel"/>
    <w:tmpl w:val="91B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0693"/>
    <w:multiLevelType w:val="hybridMultilevel"/>
    <w:tmpl w:val="F6780A7A"/>
    <w:lvl w:ilvl="0" w:tplc="0F2A0C0E">
      <w:start w:val="1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FEE"/>
    <w:multiLevelType w:val="hybridMultilevel"/>
    <w:tmpl w:val="224294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377BB"/>
    <w:multiLevelType w:val="hybridMultilevel"/>
    <w:tmpl w:val="BCAC8D60"/>
    <w:lvl w:ilvl="0" w:tplc="B1D25AC6">
      <w:start w:val="6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7247B"/>
    <w:multiLevelType w:val="hybridMultilevel"/>
    <w:tmpl w:val="86A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A3BAF"/>
    <w:multiLevelType w:val="hybridMultilevel"/>
    <w:tmpl w:val="09BCF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55EE7"/>
    <w:multiLevelType w:val="hybridMultilevel"/>
    <w:tmpl w:val="0120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57C81"/>
    <w:multiLevelType w:val="hybridMultilevel"/>
    <w:tmpl w:val="5308C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F2BAD"/>
    <w:multiLevelType w:val="hybridMultilevel"/>
    <w:tmpl w:val="9380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52274"/>
    <w:multiLevelType w:val="hybridMultilevel"/>
    <w:tmpl w:val="CF2C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60BD1"/>
    <w:multiLevelType w:val="hybridMultilevel"/>
    <w:tmpl w:val="0C1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45A35"/>
    <w:multiLevelType w:val="hybridMultilevel"/>
    <w:tmpl w:val="90BA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90070"/>
    <w:multiLevelType w:val="hybridMultilevel"/>
    <w:tmpl w:val="FF4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ECDEF"/>
    <w:multiLevelType w:val="hybridMultilevel"/>
    <w:tmpl w:val="64DA65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1B0D7E"/>
    <w:multiLevelType w:val="hybridMultilevel"/>
    <w:tmpl w:val="7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08BD"/>
    <w:multiLevelType w:val="multilevel"/>
    <w:tmpl w:val="B852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820E43"/>
    <w:multiLevelType w:val="hybridMultilevel"/>
    <w:tmpl w:val="5F08436E"/>
    <w:lvl w:ilvl="0" w:tplc="AF90975E">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67237B96"/>
    <w:multiLevelType w:val="hybridMultilevel"/>
    <w:tmpl w:val="F99EB5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40698C"/>
    <w:multiLevelType w:val="hybridMultilevel"/>
    <w:tmpl w:val="5E4682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97204B"/>
    <w:multiLevelType w:val="hybridMultilevel"/>
    <w:tmpl w:val="9C2C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E7387"/>
    <w:multiLevelType w:val="hybridMultilevel"/>
    <w:tmpl w:val="1ADE0ADE"/>
    <w:lvl w:ilvl="0" w:tplc="F300ECE2">
      <w:start w:val="202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62303"/>
    <w:multiLevelType w:val="hybridMultilevel"/>
    <w:tmpl w:val="A35C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57365"/>
    <w:multiLevelType w:val="hybridMultilevel"/>
    <w:tmpl w:val="34A6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047125">
    <w:abstractNumId w:val="29"/>
  </w:num>
  <w:num w:numId="2" w16cid:durableId="1696151800">
    <w:abstractNumId w:val="22"/>
  </w:num>
  <w:num w:numId="3" w16cid:durableId="1831941707">
    <w:abstractNumId w:val="4"/>
  </w:num>
  <w:num w:numId="4" w16cid:durableId="1396708030">
    <w:abstractNumId w:val="28"/>
  </w:num>
  <w:num w:numId="5" w16cid:durableId="1806703374">
    <w:abstractNumId w:val="19"/>
  </w:num>
  <w:num w:numId="6" w16cid:durableId="1650288005">
    <w:abstractNumId w:val="2"/>
  </w:num>
  <w:num w:numId="7" w16cid:durableId="725645595">
    <w:abstractNumId w:val="21"/>
  </w:num>
  <w:num w:numId="8" w16cid:durableId="591814230">
    <w:abstractNumId w:val="13"/>
  </w:num>
  <w:num w:numId="9" w16cid:durableId="1238201601">
    <w:abstractNumId w:val="1"/>
  </w:num>
  <w:num w:numId="10" w16cid:durableId="1781491074">
    <w:abstractNumId w:val="8"/>
  </w:num>
  <w:num w:numId="11" w16cid:durableId="252476052">
    <w:abstractNumId w:val="12"/>
  </w:num>
  <w:num w:numId="12" w16cid:durableId="263998458">
    <w:abstractNumId w:val="3"/>
  </w:num>
  <w:num w:numId="13" w16cid:durableId="1577591119">
    <w:abstractNumId w:val="18"/>
  </w:num>
  <w:num w:numId="14" w16cid:durableId="119498590">
    <w:abstractNumId w:val="10"/>
  </w:num>
  <w:num w:numId="15" w16cid:durableId="2085950099">
    <w:abstractNumId w:val="0"/>
  </w:num>
  <w:num w:numId="16" w16cid:durableId="450784828">
    <w:abstractNumId w:val="25"/>
  </w:num>
  <w:num w:numId="17" w16cid:durableId="315687133">
    <w:abstractNumId w:val="5"/>
  </w:num>
  <w:num w:numId="18" w16cid:durableId="785272915">
    <w:abstractNumId w:val="30"/>
  </w:num>
  <w:num w:numId="19" w16cid:durableId="1250196837">
    <w:abstractNumId w:val="17"/>
  </w:num>
  <w:num w:numId="20" w16cid:durableId="62990196">
    <w:abstractNumId w:val="27"/>
  </w:num>
  <w:num w:numId="21" w16cid:durableId="1506825059">
    <w:abstractNumId w:val="33"/>
  </w:num>
  <w:num w:numId="22" w16cid:durableId="1061948081">
    <w:abstractNumId w:val="24"/>
  </w:num>
  <w:num w:numId="23" w16cid:durableId="517549539">
    <w:abstractNumId w:val="9"/>
  </w:num>
  <w:num w:numId="24" w16cid:durableId="559288500">
    <w:abstractNumId w:val="16"/>
  </w:num>
  <w:num w:numId="25" w16cid:durableId="1964073995">
    <w:abstractNumId w:val="7"/>
  </w:num>
  <w:num w:numId="26" w16cid:durableId="1585334709">
    <w:abstractNumId w:val="26"/>
  </w:num>
  <w:num w:numId="27" w16cid:durableId="2143621052">
    <w:abstractNumId w:val="15"/>
  </w:num>
  <w:num w:numId="28" w16cid:durableId="1155413675">
    <w:abstractNumId w:val="11"/>
  </w:num>
  <w:num w:numId="29" w16cid:durableId="599875238">
    <w:abstractNumId w:val="14"/>
  </w:num>
  <w:num w:numId="30" w16cid:durableId="1536306058">
    <w:abstractNumId w:val="34"/>
  </w:num>
  <w:num w:numId="31" w16cid:durableId="1059329228">
    <w:abstractNumId w:val="32"/>
  </w:num>
  <w:num w:numId="32" w16cid:durableId="1613828535">
    <w:abstractNumId w:val="23"/>
  </w:num>
  <w:num w:numId="33" w16cid:durableId="1750541603">
    <w:abstractNumId w:val="6"/>
  </w:num>
  <w:num w:numId="34" w16cid:durableId="204222572">
    <w:abstractNumId w:val="31"/>
  </w:num>
  <w:num w:numId="35" w16cid:durableId="7963340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mirrorMargin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1E"/>
    <w:rsid w:val="00000304"/>
    <w:rsid w:val="00002464"/>
    <w:rsid w:val="00004ED7"/>
    <w:rsid w:val="00006068"/>
    <w:rsid w:val="00010A4B"/>
    <w:rsid w:val="00010CE3"/>
    <w:rsid w:val="000147F2"/>
    <w:rsid w:val="000149E4"/>
    <w:rsid w:val="00016BEA"/>
    <w:rsid w:val="000174DA"/>
    <w:rsid w:val="00020B3B"/>
    <w:rsid w:val="00025191"/>
    <w:rsid w:val="000257F0"/>
    <w:rsid w:val="00025AC4"/>
    <w:rsid w:val="0002601A"/>
    <w:rsid w:val="0002665F"/>
    <w:rsid w:val="000275F2"/>
    <w:rsid w:val="0003034F"/>
    <w:rsid w:val="00030B22"/>
    <w:rsid w:val="00031AC9"/>
    <w:rsid w:val="00032729"/>
    <w:rsid w:val="000331DB"/>
    <w:rsid w:val="000340BF"/>
    <w:rsid w:val="000348C9"/>
    <w:rsid w:val="00034A0D"/>
    <w:rsid w:val="0003681D"/>
    <w:rsid w:val="0004229A"/>
    <w:rsid w:val="00051421"/>
    <w:rsid w:val="00052C78"/>
    <w:rsid w:val="00054B17"/>
    <w:rsid w:val="0005794D"/>
    <w:rsid w:val="00061E62"/>
    <w:rsid w:val="00062DBB"/>
    <w:rsid w:val="00065C14"/>
    <w:rsid w:val="00076372"/>
    <w:rsid w:val="00077442"/>
    <w:rsid w:val="000776CF"/>
    <w:rsid w:val="00081120"/>
    <w:rsid w:val="00081726"/>
    <w:rsid w:val="000844F0"/>
    <w:rsid w:val="00086545"/>
    <w:rsid w:val="0009045F"/>
    <w:rsid w:val="000906B7"/>
    <w:rsid w:val="00091143"/>
    <w:rsid w:val="00091AA6"/>
    <w:rsid w:val="00092773"/>
    <w:rsid w:val="00092FC8"/>
    <w:rsid w:val="000938D9"/>
    <w:rsid w:val="00095667"/>
    <w:rsid w:val="00096360"/>
    <w:rsid w:val="0009696A"/>
    <w:rsid w:val="00097B4F"/>
    <w:rsid w:val="000A2E44"/>
    <w:rsid w:val="000A6E35"/>
    <w:rsid w:val="000A7718"/>
    <w:rsid w:val="000B16C3"/>
    <w:rsid w:val="000B2A15"/>
    <w:rsid w:val="000B4422"/>
    <w:rsid w:val="000B52B1"/>
    <w:rsid w:val="000C09A2"/>
    <w:rsid w:val="000C2731"/>
    <w:rsid w:val="000C31F9"/>
    <w:rsid w:val="000C448B"/>
    <w:rsid w:val="000C534A"/>
    <w:rsid w:val="000D23DA"/>
    <w:rsid w:val="000D3F04"/>
    <w:rsid w:val="000D4BC3"/>
    <w:rsid w:val="000D5C4D"/>
    <w:rsid w:val="000D7589"/>
    <w:rsid w:val="000D7807"/>
    <w:rsid w:val="000E045B"/>
    <w:rsid w:val="000E1C37"/>
    <w:rsid w:val="000E3B6F"/>
    <w:rsid w:val="000E4FEB"/>
    <w:rsid w:val="000E5D96"/>
    <w:rsid w:val="000E6156"/>
    <w:rsid w:val="000E68CD"/>
    <w:rsid w:val="000F1278"/>
    <w:rsid w:val="000F14A5"/>
    <w:rsid w:val="000F5AF6"/>
    <w:rsid w:val="000F6270"/>
    <w:rsid w:val="000F7E46"/>
    <w:rsid w:val="0010046B"/>
    <w:rsid w:val="001018FA"/>
    <w:rsid w:val="001033C4"/>
    <w:rsid w:val="00104B4F"/>
    <w:rsid w:val="001057A4"/>
    <w:rsid w:val="00105A09"/>
    <w:rsid w:val="00113AB4"/>
    <w:rsid w:val="00115327"/>
    <w:rsid w:val="0011537B"/>
    <w:rsid w:val="00115F84"/>
    <w:rsid w:val="00116E7C"/>
    <w:rsid w:val="001209D6"/>
    <w:rsid w:val="001209F1"/>
    <w:rsid w:val="00121400"/>
    <w:rsid w:val="001244E1"/>
    <w:rsid w:val="00124896"/>
    <w:rsid w:val="00127314"/>
    <w:rsid w:val="00127F9D"/>
    <w:rsid w:val="001315BF"/>
    <w:rsid w:val="00131AF7"/>
    <w:rsid w:val="00132425"/>
    <w:rsid w:val="00135764"/>
    <w:rsid w:val="00135AE5"/>
    <w:rsid w:val="00135D93"/>
    <w:rsid w:val="00135DBE"/>
    <w:rsid w:val="0013728A"/>
    <w:rsid w:val="00140002"/>
    <w:rsid w:val="00141435"/>
    <w:rsid w:val="0014386E"/>
    <w:rsid w:val="00144244"/>
    <w:rsid w:val="001452EB"/>
    <w:rsid w:val="00145FB1"/>
    <w:rsid w:val="00150289"/>
    <w:rsid w:val="00151B2D"/>
    <w:rsid w:val="00154752"/>
    <w:rsid w:val="00156D99"/>
    <w:rsid w:val="00157C8B"/>
    <w:rsid w:val="001604EF"/>
    <w:rsid w:val="00160B9E"/>
    <w:rsid w:val="0016133F"/>
    <w:rsid w:val="001616FD"/>
    <w:rsid w:val="00162243"/>
    <w:rsid w:val="001628FD"/>
    <w:rsid w:val="0016478A"/>
    <w:rsid w:val="001655F7"/>
    <w:rsid w:val="0016642A"/>
    <w:rsid w:val="00167288"/>
    <w:rsid w:val="00167554"/>
    <w:rsid w:val="00172BA2"/>
    <w:rsid w:val="00173D1D"/>
    <w:rsid w:val="00174BEC"/>
    <w:rsid w:val="0017719F"/>
    <w:rsid w:val="0017773C"/>
    <w:rsid w:val="00181623"/>
    <w:rsid w:val="00184142"/>
    <w:rsid w:val="00184AA4"/>
    <w:rsid w:val="00185ACD"/>
    <w:rsid w:val="001867E4"/>
    <w:rsid w:val="0019051C"/>
    <w:rsid w:val="001924C0"/>
    <w:rsid w:val="00195A2B"/>
    <w:rsid w:val="00195AE3"/>
    <w:rsid w:val="001972F0"/>
    <w:rsid w:val="001A0230"/>
    <w:rsid w:val="001A0533"/>
    <w:rsid w:val="001A1931"/>
    <w:rsid w:val="001A6516"/>
    <w:rsid w:val="001A6FDE"/>
    <w:rsid w:val="001A7A0C"/>
    <w:rsid w:val="001B0F21"/>
    <w:rsid w:val="001B2056"/>
    <w:rsid w:val="001B4CEC"/>
    <w:rsid w:val="001C06D1"/>
    <w:rsid w:val="001C0CA9"/>
    <w:rsid w:val="001C1649"/>
    <w:rsid w:val="001C224E"/>
    <w:rsid w:val="001C3022"/>
    <w:rsid w:val="001C3F3C"/>
    <w:rsid w:val="001C5F46"/>
    <w:rsid w:val="001C7B2E"/>
    <w:rsid w:val="001D0F13"/>
    <w:rsid w:val="001D1BE7"/>
    <w:rsid w:val="001D1BF0"/>
    <w:rsid w:val="001D255B"/>
    <w:rsid w:val="001D2E5C"/>
    <w:rsid w:val="001D38A5"/>
    <w:rsid w:val="001D3905"/>
    <w:rsid w:val="001D5F15"/>
    <w:rsid w:val="001E13CF"/>
    <w:rsid w:val="001E3451"/>
    <w:rsid w:val="001E3C94"/>
    <w:rsid w:val="001E3F76"/>
    <w:rsid w:val="001F1E73"/>
    <w:rsid w:val="001F2E22"/>
    <w:rsid w:val="001F3C00"/>
    <w:rsid w:val="001F5D82"/>
    <w:rsid w:val="001F64D4"/>
    <w:rsid w:val="001F6878"/>
    <w:rsid w:val="001F7989"/>
    <w:rsid w:val="00200646"/>
    <w:rsid w:val="00200ACA"/>
    <w:rsid w:val="00200C68"/>
    <w:rsid w:val="0020406B"/>
    <w:rsid w:val="0020482F"/>
    <w:rsid w:val="00204AEE"/>
    <w:rsid w:val="0020582D"/>
    <w:rsid w:val="00205C3D"/>
    <w:rsid w:val="002076E7"/>
    <w:rsid w:val="00210B01"/>
    <w:rsid w:val="00211773"/>
    <w:rsid w:val="0021355E"/>
    <w:rsid w:val="0021454E"/>
    <w:rsid w:val="00214805"/>
    <w:rsid w:val="00215C6E"/>
    <w:rsid w:val="00216691"/>
    <w:rsid w:val="00217D72"/>
    <w:rsid w:val="00222A80"/>
    <w:rsid w:val="00223DDC"/>
    <w:rsid w:val="00227CA8"/>
    <w:rsid w:val="00230B90"/>
    <w:rsid w:val="00231256"/>
    <w:rsid w:val="00231AA3"/>
    <w:rsid w:val="002326A9"/>
    <w:rsid w:val="00232916"/>
    <w:rsid w:val="00233E1F"/>
    <w:rsid w:val="00233EEF"/>
    <w:rsid w:val="002428F8"/>
    <w:rsid w:val="00243227"/>
    <w:rsid w:val="00246C97"/>
    <w:rsid w:val="00246CC5"/>
    <w:rsid w:val="002500B2"/>
    <w:rsid w:val="0025011A"/>
    <w:rsid w:val="002515C3"/>
    <w:rsid w:val="0025509E"/>
    <w:rsid w:val="002555FE"/>
    <w:rsid w:val="00256A28"/>
    <w:rsid w:val="00257E35"/>
    <w:rsid w:val="0026181E"/>
    <w:rsid w:val="00261E56"/>
    <w:rsid w:val="00261FBF"/>
    <w:rsid w:val="00262408"/>
    <w:rsid w:val="002647A6"/>
    <w:rsid w:val="00264E2C"/>
    <w:rsid w:val="00265DC5"/>
    <w:rsid w:val="002700AF"/>
    <w:rsid w:val="002701B1"/>
    <w:rsid w:val="00270629"/>
    <w:rsid w:val="002717FF"/>
    <w:rsid w:val="0027250B"/>
    <w:rsid w:val="00273C2A"/>
    <w:rsid w:val="00275096"/>
    <w:rsid w:val="002758EA"/>
    <w:rsid w:val="00275AD5"/>
    <w:rsid w:val="00276AC5"/>
    <w:rsid w:val="002771CA"/>
    <w:rsid w:val="002776CA"/>
    <w:rsid w:val="00282645"/>
    <w:rsid w:val="00283984"/>
    <w:rsid w:val="00290CC5"/>
    <w:rsid w:val="002920CD"/>
    <w:rsid w:val="0029232B"/>
    <w:rsid w:val="002935B3"/>
    <w:rsid w:val="0029416B"/>
    <w:rsid w:val="002949A2"/>
    <w:rsid w:val="00294CD2"/>
    <w:rsid w:val="0029519C"/>
    <w:rsid w:val="00296D75"/>
    <w:rsid w:val="00297365"/>
    <w:rsid w:val="002A06E7"/>
    <w:rsid w:val="002A0CC9"/>
    <w:rsid w:val="002A0E6D"/>
    <w:rsid w:val="002A1550"/>
    <w:rsid w:val="002A42ED"/>
    <w:rsid w:val="002A444C"/>
    <w:rsid w:val="002A4777"/>
    <w:rsid w:val="002A5021"/>
    <w:rsid w:val="002A67E1"/>
    <w:rsid w:val="002A7199"/>
    <w:rsid w:val="002A754F"/>
    <w:rsid w:val="002B016E"/>
    <w:rsid w:val="002B0346"/>
    <w:rsid w:val="002B0C39"/>
    <w:rsid w:val="002B11C4"/>
    <w:rsid w:val="002B16CF"/>
    <w:rsid w:val="002B1A25"/>
    <w:rsid w:val="002B2BC7"/>
    <w:rsid w:val="002B6201"/>
    <w:rsid w:val="002B66EA"/>
    <w:rsid w:val="002B66EC"/>
    <w:rsid w:val="002C33BE"/>
    <w:rsid w:val="002C3630"/>
    <w:rsid w:val="002C527C"/>
    <w:rsid w:val="002C5CB6"/>
    <w:rsid w:val="002C734C"/>
    <w:rsid w:val="002C7DB5"/>
    <w:rsid w:val="002C7FAB"/>
    <w:rsid w:val="002D05C0"/>
    <w:rsid w:val="002D18B3"/>
    <w:rsid w:val="002D2B7B"/>
    <w:rsid w:val="002D4DA2"/>
    <w:rsid w:val="002D708A"/>
    <w:rsid w:val="002E0E42"/>
    <w:rsid w:val="002E302F"/>
    <w:rsid w:val="002F3F86"/>
    <w:rsid w:val="002F5DAF"/>
    <w:rsid w:val="002F6C02"/>
    <w:rsid w:val="002F7F3F"/>
    <w:rsid w:val="003019F3"/>
    <w:rsid w:val="00302BE1"/>
    <w:rsid w:val="00303208"/>
    <w:rsid w:val="00304839"/>
    <w:rsid w:val="00304C16"/>
    <w:rsid w:val="00305061"/>
    <w:rsid w:val="00306BE9"/>
    <w:rsid w:val="00307960"/>
    <w:rsid w:val="003101DE"/>
    <w:rsid w:val="003123C7"/>
    <w:rsid w:val="00313577"/>
    <w:rsid w:val="00313850"/>
    <w:rsid w:val="00315187"/>
    <w:rsid w:val="00315A61"/>
    <w:rsid w:val="00315C46"/>
    <w:rsid w:val="00316DD9"/>
    <w:rsid w:val="00317983"/>
    <w:rsid w:val="00321F8C"/>
    <w:rsid w:val="00323550"/>
    <w:rsid w:val="00324471"/>
    <w:rsid w:val="003308A4"/>
    <w:rsid w:val="00331A93"/>
    <w:rsid w:val="00333889"/>
    <w:rsid w:val="0033454C"/>
    <w:rsid w:val="003352CE"/>
    <w:rsid w:val="00336362"/>
    <w:rsid w:val="00337894"/>
    <w:rsid w:val="0034028A"/>
    <w:rsid w:val="003410FF"/>
    <w:rsid w:val="00344DBE"/>
    <w:rsid w:val="00350BE4"/>
    <w:rsid w:val="00350F48"/>
    <w:rsid w:val="00351042"/>
    <w:rsid w:val="00351713"/>
    <w:rsid w:val="00356AE0"/>
    <w:rsid w:val="003577FA"/>
    <w:rsid w:val="00361495"/>
    <w:rsid w:val="00361819"/>
    <w:rsid w:val="00363695"/>
    <w:rsid w:val="00363965"/>
    <w:rsid w:val="00363ACA"/>
    <w:rsid w:val="0036698F"/>
    <w:rsid w:val="00373EA9"/>
    <w:rsid w:val="00383001"/>
    <w:rsid w:val="00384ECF"/>
    <w:rsid w:val="00387AA5"/>
    <w:rsid w:val="00387EB9"/>
    <w:rsid w:val="00390671"/>
    <w:rsid w:val="00396910"/>
    <w:rsid w:val="003A115D"/>
    <w:rsid w:val="003A1B11"/>
    <w:rsid w:val="003A2729"/>
    <w:rsid w:val="003A339C"/>
    <w:rsid w:val="003A41ED"/>
    <w:rsid w:val="003A49DB"/>
    <w:rsid w:val="003A4C28"/>
    <w:rsid w:val="003A57FA"/>
    <w:rsid w:val="003A6931"/>
    <w:rsid w:val="003A6D71"/>
    <w:rsid w:val="003A7480"/>
    <w:rsid w:val="003B2432"/>
    <w:rsid w:val="003B34CD"/>
    <w:rsid w:val="003B565D"/>
    <w:rsid w:val="003B5BFA"/>
    <w:rsid w:val="003B6352"/>
    <w:rsid w:val="003B7F75"/>
    <w:rsid w:val="003C3C3E"/>
    <w:rsid w:val="003C5E8A"/>
    <w:rsid w:val="003C63DB"/>
    <w:rsid w:val="003C704C"/>
    <w:rsid w:val="003C7828"/>
    <w:rsid w:val="003D1E23"/>
    <w:rsid w:val="003D1F23"/>
    <w:rsid w:val="003D367B"/>
    <w:rsid w:val="003D38EC"/>
    <w:rsid w:val="003D4E67"/>
    <w:rsid w:val="003D75DA"/>
    <w:rsid w:val="003E02EE"/>
    <w:rsid w:val="003E05A9"/>
    <w:rsid w:val="003E3BC7"/>
    <w:rsid w:val="003E4232"/>
    <w:rsid w:val="003E7A59"/>
    <w:rsid w:val="003F058F"/>
    <w:rsid w:val="003F09A2"/>
    <w:rsid w:val="003F1C5C"/>
    <w:rsid w:val="003F2768"/>
    <w:rsid w:val="003F3072"/>
    <w:rsid w:val="003F36EC"/>
    <w:rsid w:val="003F5467"/>
    <w:rsid w:val="00402544"/>
    <w:rsid w:val="00402E21"/>
    <w:rsid w:val="004071E1"/>
    <w:rsid w:val="004112F6"/>
    <w:rsid w:val="00412371"/>
    <w:rsid w:val="004133D9"/>
    <w:rsid w:val="00415E34"/>
    <w:rsid w:val="00423ADE"/>
    <w:rsid w:val="00424C7B"/>
    <w:rsid w:val="00425D7C"/>
    <w:rsid w:val="00427084"/>
    <w:rsid w:val="004315FA"/>
    <w:rsid w:val="00431DD5"/>
    <w:rsid w:val="00431E5E"/>
    <w:rsid w:val="00433EAE"/>
    <w:rsid w:val="00434205"/>
    <w:rsid w:val="0043462D"/>
    <w:rsid w:val="00434A5E"/>
    <w:rsid w:val="004372E7"/>
    <w:rsid w:val="00437C56"/>
    <w:rsid w:val="0044427D"/>
    <w:rsid w:val="0044584C"/>
    <w:rsid w:val="004473D9"/>
    <w:rsid w:val="00450746"/>
    <w:rsid w:val="00452B1F"/>
    <w:rsid w:val="00453910"/>
    <w:rsid w:val="0045717C"/>
    <w:rsid w:val="0045778C"/>
    <w:rsid w:val="0046008C"/>
    <w:rsid w:val="00460865"/>
    <w:rsid w:val="00461ED8"/>
    <w:rsid w:val="00462ACF"/>
    <w:rsid w:val="00463AB9"/>
    <w:rsid w:val="00464D5C"/>
    <w:rsid w:val="00465B46"/>
    <w:rsid w:val="00466082"/>
    <w:rsid w:val="00471F17"/>
    <w:rsid w:val="00474F6B"/>
    <w:rsid w:val="00477333"/>
    <w:rsid w:val="00481161"/>
    <w:rsid w:val="004846FE"/>
    <w:rsid w:val="0048767D"/>
    <w:rsid w:val="004901B5"/>
    <w:rsid w:val="00491532"/>
    <w:rsid w:val="00491B67"/>
    <w:rsid w:val="004922D6"/>
    <w:rsid w:val="00492631"/>
    <w:rsid w:val="00492F98"/>
    <w:rsid w:val="00493799"/>
    <w:rsid w:val="004939EE"/>
    <w:rsid w:val="004956FE"/>
    <w:rsid w:val="00496502"/>
    <w:rsid w:val="00496E12"/>
    <w:rsid w:val="004A2858"/>
    <w:rsid w:val="004A7CF7"/>
    <w:rsid w:val="004B05D8"/>
    <w:rsid w:val="004B1B43"/>
    <w:rsid w:val="004B24E9"/>
    <w:rsid w:val="004B27A5"/>
    <w:rsid w:val="004B2E60"/>
    <w:rsid w:val="004B395A"/>
    <w:rsid w:val="004B4490"/>
    <w:rsid w:val="004B7823"/>
    <w:rsid w:val="004C2676"/>
    <w:rsid w:val="004C2D9F"/>
    <w:rsid w:val="004C3821"/>
    <w:rsid w:val="004C3A6A"/>
    <w:rsid w:val="004C4273"/>
    <w:rsid w:val="004C5068"/>
    <w:rsid w:val="004C65CE"/>
    <w:rsid w:val="004D7333"/>
    <w:rsid w:val="004E007D"/>
    <w:rsid w:val="004E106B"/>
    <w:rsid w:val="004E27B6"/>
    <w:rsid w:val="004E78AE"/>
    <w:rsid w:val="004F1732"/>
    <w:rsid w:val="004F4613"/>
    <w:rsid w:val="004F5111"/>
    <w:rsid w:val="004F7BE4"/>
    <w:rsid w:val="00500D5C"/>
    <w:rsid w:val="00502E17"/>
    <w:rsid w:val="005034FB"/>
    <w:rsid w:val="0050529D"/>
    <w:rsid w:val="00505AD6"/>
    <w:rsid w:val="00505B2A"/>
    <w:rsid w:val="00505BB2"/>
    <w:rsid w:val="005064C0"/>
    <w:rsid w:val="00511A3F"/>
    <w:rsid w:val="00512D9D"/>
    <w:rsid w:val="00514110"/>
    <w:rsid w:val="005153A8"/>
    <w:rsid w:val="00516DC4"/>
    <w:rsid w:val="00517274"/>
    <w:rsid w:val="00517C81"/>
    <w:rsid w:val="00520575"/>
    <w:rsid w:val="005303B7"/>
    <w:rsid w:val="00531B6D"/>
    <w:rsid w:val="00532011"/>
    <w:rsid w:val="00533194"/>
    <w:rsid w:val="00534AE5"/>
    <w:rsid w:val="00534FD7"/>
    <w:rsid w:val="00535D41"/>
    <w:rsid w:val="00535FA2"/>
    <w:rsid w:val="005376DE"/>
    <w:rsid w:val="0054042E"/>
    <w:rsid w:val="00540938"/>
    <w:rsid w:val="00540B35"/>
    <w:rsid w:val="00543F9F"/>
    <w:rsid w:val="00546086"/>
    <w:rsid w:val="005469BA"/>
    <w:rsid w:val="00550D9C"/>
    <w:rsid w:val="0055154B"/>
    <w:rsid w:val="005523EC"/>
    <w:rsid w:val="0055422B"/>
    <w:rsid w:val="0055499C"/>
    <w:rsid w:val="00555115"/>
    <w:rsid w:val="005564D7"/>
    <w:rsid w:val="0055698D"/>
    <w:rsid w:val="00560395"/>
    <w:rsid w:val="0056073D"/>
    <w:rsid w:val="0056697D"/>
    <w:rsid w:val="00567421"/>
    <w:rsid w:val="0056772D"/>
    <w:rsid w:val="00572ABD"/>
    <w:rsid w:val="00581AFE"/>
    <w:rsid w:val="00584CA4"/>
    <w:rsid w:val="00585B78"/>
    <w:rsid w:val="00585FE7"/>
    <w:rsid w:val="005904CC"/>
    <w:rsid w:val="005912AA"/>
    <w:rsid w:val="00591C6B"/>
    <w:rsid w:val="00592137"/>
    <w:rsid w:val="00592E1D"/>
    <w:rsid w:val="005937D6"/>
    <w:rsid w:val="00594EAF"/>
    <w:rsid w:val="00595648"/>
    <w:rsid w:val="00596479"/>
    <w:rsid w:val="00596E65"/>
    <w:rsid w:val="005A0D2B"/>
    <w:rsid w:val="005A1796"/>
    <w:rsid w:val="005A30CA"/>
    <w:rsid w:val="005A318A"/>
    <w:rsid w:val="005A587D"/>
    <w:rsid w:val="005B1CAC"/>
    <w:rsid w:val="005B2000"/>
    <w:rsid w:val="005C11BA"/>
    <w:rsid w:val="005C14C7"/>
    <w:rsid w:val="005C183F"/>
    <w:rsid w:val="005C1E4C"/>
    <w:rsid w:val="005C36C3"/>
    <w:rsid w:val="005C55EB"/>
    <w:rsid w:val="005C5EFE"/>
    <w:rsid w:val="005C6E36"/>
    <w:rsid w:val="005C7D0C"/>
    <w:rsid w:val="005D1956"/>
    <w:rsid w:val="005D1B00"/>
    <w:rsid w:val="005D1DEF"/>
    <w:rsid w:val="005D4CD2"/>
    <w:rsid w:val="005E02C7"/>
    <w:rsid w:val="005E106C"/>
    <w:rsid w:val="005E4A0A"/>
    <w:rsid w:val="005E4CE9"/>
    <w:rsid w:val="005E4FD5"/>
    <w:rsid w:val="005F5E9C"/>
    <w:rsid w:val="005F7FA5"/>
    <w:rsid w:val="0060202B"/>
    <w:rsid w:val="00602396"/>
    <w:rsid w:val="00602FC6"/>
    <w:rsid w:val="00603921"/>
    <w:rsid w:val="006040AA"/>
    <w:rsid w:val="0060534B"/>
    <w:rsid w:val="0060666E"/>
    <w:rsid w:val="00606BE8"/>
    <w:rsid w:val="006073C8"/>
    <w:rsid w:val="00607931"/>
    <w:rsid w:val="00611804"/>
    <w:rsid w:val="00614059"/>
    <w:rsid w:val="00614D18"/>
    <w:rsid w:val="006177A4"/>
    <w:rsid w:val="006229FA"/>
    <w:rsid w:val="00625363"/>
    <w:rsid w:val="006269D0"/>
    <w:rsid w:val="00631C59"/>
    <w:rsid w:val="00633922"/>
    <w:rsid w:val="00633D7B"/>
    <w:rsid w:val="006341A7"/>
    <w:rsid w:val="00635469"/>
    <w:rsid w:val="006406E4"/>
    <w:rsid w:val="006418D7"/>
    <w:rsid w:val="00643635"/>
    <w:rsid w:val="00643C1E"/>
    <w:rsid w:val="00644111"/>
    <w:rsid w:val="006453F0"/>
    <w:rsid w:val="00647026"/>
    <w:rsid w:val="0064792D"/>
    <w:rsid w:val="00647E11"/>
    <w:rsid w:val="00651CAC"/>
    <w:rsid w:val="00652374"/>
    <w:rsid w:val="00653650"/>
    <w:rsid w:val="00655809"/>
    <w:rsid w:val="0065744E"/>
    <w:rsid w:val="0066441D"/>
    <w:rsid w:val="006656B5"/>
    <w:rsid w:val="00666AF4"/>
    <w:rsid w:val="00666ED1"/>
    <w:rsid w:val="00667F40"/>
    <w:rsid w:val="00671275"/>
    <w:rsid w:val="0067617E"/>
    <w:rsid w:val="006770F0"/>
    <w:rsid w:val="00677BDB"/>
    <w:rsid w:val="00680E2B"/>
    <w:rsid w:val="0068100B"/>
    <w:rsid w:val="00681F0F"/>
    <w:rsid w:val="006853CE"/>
    <w:rsid w:val="00685A44"/>
    <w:rsid w:val="00686540"/>
    <w:rsid w:val="0069019A"/>
    <w:rsid w:val="00691206"/>
    <w:rsid w:val="006917DF"/>
    <w:rsid w:val="006927EF"/>
    <w:rsid w:val="00693011"/>
    <w:rsid w:val="00693336"/>
    <w:rsid w:val="00694E29"/>
    <w:rsid w:val="006963A7"/>
    <w:rsid w:val="00697BB2"/>
    <w:rsid w:val="00697EE9"/>
    <w:rsid w:val="006A0A86"/>
    <w:rsid w:val="006A2FF4"/>
    <w:rsid w:val="006A3D4E"/>
    <w:rsid w:val="006A4F90"/>
    <w:rsid w:val="006A5640"/>
    <w:rsid w:val="006A57B4"/>
    <w:rsid w:val="006A5CC4"/>
    <w:rsid w:val="006A606C"/>
    <w:rsid w:val="006B1C81"/>
    <w:rsid w:val="006B3270"/>
    <w:rsid w:val="006B3EC7"/>
    <w:rsid w:val="006B4AAE"/>
    <w:rsid w:val="006B5465"/>
    <w:rsid w:val="006B55C1"/>
    <w:rsid w:val="006B6895"/>
    <w:rsid w:val="006B7799"/>
    <w:rsid w:val="006B7F75"/>
    <w:rsid w:val="006C0166"/>
    <w:rsid w:val="006C080E"/>
    <w:rsid w:val="006C20EE"/>
    <w:rsid w:val="006C2B50"/>
    <w:rsid w:val="006C3629"/>
    <w:rsid w:val="006C41FF"/>
    <w:rsid w:val="006C6500"/>
    <w:rsid w:val="006C6E7A"/>
    <w:rsid w:val="006D4FE7"/>
    <w:rsid w:val="006E20E5"/>
    <w:rsid w:val="006E3650"/>
    <w:rsid w:val="006F168A"/>
    <w:rsid w:val="006F1F7E"/>
    <w:rsid w:val="006F240A"/>
    <w:rsid w:val="006F3A55"/>
    <w:rsid w:val="006F4F54"/>
    <w:rsid w:val="006F5CB9"/>
    <w:rsid w:val="006F67FF"/>
    <w:rsid w:val="006F6832"/>
    <w:rsid w:val="006F6921"/>
    <w:rsid w:val="006F7867"/>
    <w:rsid w:val="006F7BE0"/>
    <w:rsid w:val="007038DF"/>
    <w:rsid w:val="00703EEB"/>
    <w:rsid w:val="00706393"/>
    <w:rsid w:val="00706E1C"/>
    <w:rsid w:val="00713BF6"/>
    <w:rsid w:val="00714F21"/>
    <w:rsid w:val="0071669E"/>
    <w:rsid w:val="00723FD6"/>
    <w:rsid w:val="0073277E"/>
    <w:rsid w:val="0073376D"/>
    <w:rsid w:val="00734E02"/>
    <w:rsid w:val="00741614"/>
    <w:rsid w:val="00745F98"/>
    <w:rsid w:val="007462BD"/>
    <w:rsid w:val="00747578"/>
    <w:rsid w:val="007522EB"/>
    <w:rsid w:val="0075600A"/>
    <w:rsid w:val="00756CD1"/>
    <w:rsid w:val="00760E71"/>
    <w:rsid w:val="00761178"/>
    <w:rsid w:val="00761390"/>
    <w:rsid w:val="00762413"/>
    <w:rsid w:val="00763C51"/>
    <w:rsid w:val="0076470B"/>
    <w:rsid w:val="00764CF7"/>
    <w:rsid w:val="0077052E"/>
    <w:rsid w:val="00770806"/>
    <w:rsid w:val="00772FB6"/>
    <w:rsid w:val="00774153"/>
    <w:rsid w:val="00774BB5"/>
    <w:rsid w:val="0077622C"/>
    <w:rsid w:val="00781327"/>
    <w:rsid w:val="00781973"/>
    <w:rsid w:val="007831A6"/>
    <w:rsid w:val="00784ADD"/>
    <w:rsid w:val="007864CA"/>
    <w:rsid w:val="00786720"/>
    <w:rsid w:val="00791B88"/>
    <w:rsid w:val="0079469B"/>
    <w:rsid w:val="00796AC5"/>
    <w:rsid w:val="007A069E"/>
    <w:rsid w:val="007A0CBA"/>
    <w:rsid w:val="007A1490"/>
    <w:rsid w:val="007A1FFD"/>
    <w:rsid w:val="007A2273"/>
    <w:rsid w:val="007A37A8"/>
    <w:rsid w:val="007A4BA2"/>
    <w:rsid w:val="007A681D"/>
    <w:rsid w:val="007B0CC2"/>
    <w:rsid w:val="007B1DAE"/>
    <w:rsid w:val="007B3507"/>
    <w:rsid w:val="007B505D"/>
    <w:rsid w:val="007B656D"/>
    <w:rsid w:val="007B7BA4"/>
    <w:rsid w:val="007C1C7F"/>
    <w:rsid w:val="007C79F6"/>
    <w:rsid w:val="007D2DA6"/>
    <w:rsid w:val="007D3512"/>
    <w:rsid w:val="007D35B4"/>
    <w:rsid w:val="007D3B73"/>
    <w:rsid w:val="007D4628"/>
    <w:rsid w:val="007D4662"/>
    <w:rsid w:val="007D5902"/>
    <w:rsid w:val="007D59CA"/>
    <w:rsid w:val="007D79A6"/>
    <w:rsid w:val="007E1204"/>
    <w:rsid w:val="007E43BC"/>
    <w:rsid w:val="007E4A1E"/>
    <w:rsid w:val="007E4D3B"/>
    <w:rsid w:val="007E57E3"/>
    <w:rsid w:val="007E74D7"/>
    <w:rsid w:val="007F4334"/>
    <w:rsid w:val="007F4E9E"/>
    <w:rsid w:val="007F7965"/>
    <w:rsid w:val="00800115"/>
    <w:rsid w:val="00802E75"/>
    <w:rsid w:val="008035D0"/>
    <w:rsid w:val="008039AD"/>
    <w:rsid w:val="00804907"/>
    <w:rsid w:val="00804A7C"/>
    <w:rsid w:val="00807112"/>
    <w:rsid w:val="00810EEB"/>
    <w:rsid w:val="0081107C"/>
    <w:rsid w:val="00813349"/>
    <w:rsid w:val="00816976"/>
    <w:rsid w:val="00822F8C"/>
    <w:rsid w:val="00823036"/>
    <w:rsid w:val="00823DFB"/>
    <w:rsid w:val="00825965"/>
    <w:rsid w:val="00825A1B"/>
    <w:rsid w:val="00830680"/>
    <w:rsid w:val="00830F78"/>
    <w:rsid w:val="0083111E"/>
    <w:rsid w:val="0083364D"/>
    <w:rsid w:val="00833F63"/>
    <w:rsid w:val="00834F4C"/>
    <w:rsid w:val="00835F27"/>
    <w:rsid w:val="008409E6"/>
    <w:rsid w:val="00841B8A"/>
    <w:rsid w:val="008445A3"/>
    <w:rsid w:val="008477E2"/>
    <w:rsid w:val="008508AC"/>
    <w:rsid w:val="0085098A"/>
    <w:rsid w:val="00851DA5"/>
    <w:rsid w:val="00852DB2"/>
    <w:rsid w:val="00853CBC"/>
    <w:rsid w:val="0085709D"/>
    <w:rsid w:val="008574EC"/>
    <w:rsid w:val="00863C5D"/>
    <w:rsid w:val="008655D3"/>
    <w:rsid w:val="008660AA"/>
    <w:rsid w:val="008661E4"/>
    <w:rsid w:val="008669F0"/>
    <w:rsid w:val="00871C4D"/>
    <w:rsid w:val="00872252"/>
    <w:rsid w:val="00874FE4"/>
    <w:rsid w:val="008767B2"/>
    <w:rsid w:val="00876B5A"/>
    <w:rsid w:val="008774A7"/>
    <w:rsid w:val="0088037D"/>
    <w:rsid w:val="008826F7"/>
    <w:rsid w:val="00882BA7"/>
    <w:rsid w:val="00884D25"/>
    <w:rsid w:val="00885B1D"/>
    <w:rsid w:val="00886743"/>
    <w:rsid w:val="008871E8"/>
    <w:rsid w:val="00892E0F"/>
    <w:rsid w:val="008A18F8"/>
    <w:rsid w:val="008A626D"/>
    <w:rsid w:val="008B266F"/>
    <w:rsid w:val="008B3271"/>
    <w:rsid w:val="008B4F45"/>
    <w:rsid w:val="008B54F9"/>
    <w:rsid w:val="008B5B9D"/>
    <w:rsid w:val="008B6B09"/>
    <w:rsid w:val="008B6F67"/>
    <w:rsid w:val="008C5736"/>
    <w:rsid w:val="008C6968"/>
    <w:rsid w:val="008D252C"/>
    <w:rsid w:val="008D2C51"/>
    <w:rsid w:val="008D33DC"/>
    <w:rsid w:val="008D346E"/>
    <w:rsid w:val="008D38C8"/>
    <w:rsid w:val="008D4078"/>
    <w:rsid w:val="008D50D7"/>
    <w:rsid w:val="008D6581"/>
    <w:rsid w:val="008D6E6F"/>
    <w:rsid w:val="008D6FA2"/>
    <w:rsid w:val="008D7EC7"/>
    <w:rsid w:val="008E0DC5"/>
    <w:rsid w:val="008E1285"/>
    <w:rsid w:val="008E1F10"/>
    <w:rsid w:val="008E36C1"/>
    <w:rsid w:val="008E5FB4"/>
    <w:rsid w:val="008E7F01"/>
    <w:rsid w:val="008F113F"/>
    <w:rsid w:val="008F21D8"/>
    <w:rsid w:val="008F252E"/>
    <w:rsid w:val="008F3FF5"/>
    <w:rsid w:val="008F5BBE"/>
    <w:rsid w:val="008F6448"/>
    <w:rsid w:val="008F6B8F"/>
    <w:rsid w:val="008F6EE4"/>
    <w:rsid w:val="00903F59"/>
    <w:rsid w:val="0090658A"/>
    <w:rsid w:val="009117F6"/>
    <w:rsid w:val="009118F5"/>
    <w:rsid w:val="00913776"/>
    <w:rsid w:val="009140BB"/>
    <w:rsid w:val="0091506F"/>
    <w:rsid w:val="00915452"/>
    <w:rsid w:val="00920609"/>
    <w:rsid w:val="00922686"/>
    <w:rsid w:val="009254F6"/>
    <w:rsid w:val="0092657C"/>
    <w:rsid w:val="00926994"/>
    <w:rsid w:val="009272EB"/>
    <w:rsid w:val="0092745C"/>
    <w:rsid w:val="009279D9"/>
    <w:rsid w:val="00933781"/>
    <w:rsid w:val="009359FA"/>
    <w:rsid w:val="00945365"/>
    <w:rsid w:val="00947086"/>
    <w:rsid w:val="009506C7"/>
    <w:rsid w:val="00951739"/>
    <w:rsid w:val="00953CD9"/>
    <w:rsid w:val="00954A36"/>
    <w:rsid w:val="009557DB"/>
    <w:rsid w:val="00956A5A"/>
    <w:rsid w:val="00956E2A"/>
    <w:rsid w:val="00960244"/>
    <w:rsid w:val="009604E5"/>
    <w:rsid w:val="00964FD7"/>
    <w:rsid w:val="00967EF6"/>
    <w:rsid w:val="009718FE"/>
    <w:rsid w:val="00975026"/>
    <w:rsid w:val="00975D83"/>
    <w:rsid w:val="00980D29"/>
    <w:rsid w:val="00982863"/>
    <w:rsid w:val="009828A1"/>
    <w:rsid w:val="00986D23"/>
    <w:rsid w:val="009903C5"/>
    <w:rsid w:val="009905B9"/>
    <w:rsid w:val="00990B4E"/>
    <w:rsid w:val="009916DF"/>
    <w:rsid w:val="00995E25"/>
    <w:rsid w:val="00995FDA"/>
    <w:rsid w:val="00997FA1"/>
    <w:rsid w:val="009A034B"/>
    <w:rsid w:val="009A34C7"/>
    <w:rsid w:val="009A44A6"/>
    <w:rsid w:val="009A44F3"/>
    <w:rsid w:val="009A6BC3"/>
    <w:rsid w:val="009B0BE5"/>
    <w:rsid w:val="009B0DDE"/>
    <w:rsid w:val="009B23E5"/>
    <w:rsid w:val="009B28B8"/>
    <w:rsid w:val="009B29C1"/>
    <w:rsid w:val="009B5A67"/>
    <w:rsid w:val="009C03C7"/>
    <w:rsid w:val="009C0BF2"/>
    <w:rsid w:val="009C3A8D"/>
    <w:rsid w:val="009C3D4A"/>
    <w:rsid w:val="009C3D6D"/>
    <w:rsid w:val="009C41C2"/>
    <w:rsid w:val="009C459B"/>
    <w:rsid w:val="009C5A5B"/>
    <w:rsid w:val="009C6E78"/>
    <w:rsid w:val="009C758C"/>
    <w:rsid w:val="009D05E3"/>
    <w:rsid w:val="009D0EEB"/>
    <w:rsid w:val="009D34AA"/>
    <w:rsid w:val="009D3D9B"/>
    <w:rsid w:val="009D72EF"/>
    <w:rsid w:val="009D7D71"/>
    <w:rsid w:val="009E017A"/>
    <w:rsid w:val="009E0E75"/>
    <w:rsid w:val="009E4DC4"/>
    <w:rsid w:val="009E57BE"/>
    <w:rsid w:val="009F3BF0"/>
    <w:rsid w:val="009F5257"/>
    <w:rsid w:val="009F6565"/>
    <w:rsid w:val="00A0049A"/>
    <w:rsid w:val="00A00667"/>
    <w:rsid w:val="00A006A2"/>
    <w:rsid w:val="00A01B22"/>
    <w:rsid w:val="00A04DCD"/>
    <w:rsid w:val="00A04FE8"/>
    <w:rsid w:val="00A07164"/>
    <w:rsid w:val="00A0738D"/>
    <w:rsid w:val="00A10C21"/>
    <w:rsid w:val="00A131ED"/>
    <w:rsid w:val="00A13B4A"/>
    <w:rsid w:val="00A13EE2"/>
    <w:rsid w:val="00A14463"/>
    <w:rsid w:val="00A30338"/>
    <w:rsid w:val="00A30D68"/>
    <w:rsid w:val="00A31026"/>
    <w:rsid w:val="00A31EB0"/>
    <w:rsid w:val="00A33847"/>
    <w:rsid w:val="00A33876"/>
    <w:rsid w:val="00A33988"/>
    <w:rsid w:val="00A36195"/>
    <w:rsid w:val="00A42355"/>
    <w:rsid w:val="00A424F5"/>
    <w:rsid w:val="00A45000"/>
    <w:rsid w:val="00A4621B"/>
    <w:rsid w:val="00A504ED"/>
    <w:rsid w:val="00A52E5E"/>
    <w:rsid w:val="00A54B23"/>
    <w:rsid w:val="00A55265"/>
    <w:rsid w:val="00A55DFE"/>
    <w:rsid w:val="00A565FC"/>
    <w:rsid w:val="00A56731"/>
    <w:rsid w:val="00A56C14"/>
    <w:rsid w:val="00A5704C"/>
    <w:rsid w:val="00A60774"/>
    <w:rsid w:val="00A63604"/>
    <w:rsid w:val="00A645FE"/>
    <w:rsid w:val="00A66CFB"/>
    <w:rsid w:val="00A6765F"/>
    <w:rsid w:val="00A704D5"/>
    <w:rsid w:val="00A71BE6"/>
    <w:rsid w:val="00A71ECF"/>
    <w:rsid w:val="00A72EB4"/>
    <w:rsid w:val="00A74518"/>
    <w:rsid w:val="00A768E5"/>
    <w:rsid w:val="00A76B59"/>
    <w:rsid w:val="00A76D67"/>
    <w:rsid w:val="00A76E46"/>
    <w:rsid w:val="00A811AB"/>
    <w:rsid w:val="00A8500C"/>
    <w:rsid w:val="00A856FD"/>
    <w:rsid w:val="00A85FD5"/>
    <w:rsid w:val="00A87A98"/>
    <w:rsid w:val="00A87FC1"/>
    <w:rsid w:val="00A90439"/>
    <w:rsid w:val="00A90D67"/>
    <w:rsid w:val="00A917F6"/>
    <w:rsid w:val="00A9593C"/>
    <w:rsid w:val="00A95E70"/>
    <w:rsid w:val="00A97864"/>
    <w:rsid w:val="00AA0B02"/>
    <w:rsid w:val="00AA1336"/>
    <w:rsid w:val="00AA2A47"/>
    <w:rsid w:val="00AA2D07"/>
    <w:rsid w:val="00AA6EB3"/>
    <w:rsid w:val="00AA7514"/>
    <w:rsid w:val="00AA7D87"/>
    <w:rsid w:val="00AB072C"/>
    <w:rsid w:val="00AB111A"/>
    <w:rsid w:val="00AB3C4F"/>
    <w:rsid w:val="00AB3E5F"/>
    <w:rsid w:val="00AB51FB"/>
    <w:rsid w:val="00AB6E44"/>
    <w:rsid w:val="00AB6ED6"/>
    <w:rsid w:val="00AC39AB"/>
    <w:rsid w:val="00AC60E3"/>
    <w:rsid w:val="00AC664C"/>
    <w:rsid w:val="00AC7153"/>
    <w:rsid w:val="00AC7264"/>
    <w:rsid w:val="00AC79D8"/>
    <w:rsid w:val="00AD0A16"/>
    <w:rsid w:val="00AD0B78"/>
    <w:rsid w:val="00AD207F"/>
    <w:rsid w:val="00AD4DDB"/>
    <w:rsid w:val="00AD4DFA"/>
    <w:rsid w:val="00AD532C"/>
    <w:rsid w:val="00AE023D"/>
    <w:rsid w:val="00AE1B61"/>
    <w:rsid w:val="00AE4B45"/>
    <w:rsid w:val="00AE4D37"/>
    <w:rsid w:val="00AF3808"/>
    <w:rsid w:val="00AF4614"/>
    <w:rsid w:val="00AF64C5"/>
    <w:rsid w:val="00AF7015"/>
    <w:rsid w:val="00AF7D86"/>
    <w:rsid w:val="00B02322"/>
    <w:rsid w:val="00B0307A"/>
    <w:rsid w:val="00B0373E"/>
    <w:rsid w:val="00B067C2"/>
    <w:rsid w:val="00B06CE0"/>
    <w:rsid w:val="00B168E9"/>
    <w:rsid w:val="00B20E61"/>
    <w:rsid w:val="00B220D9"/>
    <w:rsid w:val="00B23403"/>
    <w:rsid w:val="00B2439E"/>
    <w:rsid w:val="00B246CA"/>
    <w:rsid w:val="00B24B06"/>
    <w:rsid w:val="00B2777B"/>
    <w:rsid w:val="00B30053"/>
    <w:rsid w:val="00B30B1E"/>
    <w:rsid w:val="00B31038"/>
    <w:rsid w:val="00B33EC3"/>
    <w:rsid w:val="00B35B12"/>
    <w:rsid w:val="00B3653B"/>
    <w:rsid w:val="00B36C1F"/>
    <w:rsid w:val="00B406AF"/>
    <w:rsid w:val="00B40FC3"/>
    <w:rsid w:val="00B422F8"/>
    <w:rsid w:val="00B4288D"/>
    <w:rsid w:val="00B46805"/>
    <w:rsid w:val="00B52BF0"/>
    <w:rsid w:val="00B53D65"/>
    <w:rsid w:val="00B54096"/>
    <w:rsid w:val="00B55658"/>
    <w:rsid w:val="00B578C9"/>
    <w:rsid w:val="00B60F8E"/>
    <w:rsid w:val="00B6187C"/>
    <w:rsid w:val="00B62307"/>
    <w:rsid w:val="00B62562"/>
    <w:rsid w:val="00B6415A"/>
    <w:rsid w:val="00B65714"/>
    <w:rsid w:val="00B65AC7"/>
    <w:rsid w:val="00B671A5"/>
    <w:rsid w:val="00B67E4D"/>
    <w:rsid w:val="00B70692"/>
    <w:rsid w:val="00B7184F"/>
    <w:rsid w:val="00B7456D"/>
    <w:rsid w:val="00B766CC"/>
    <w:rsid w:val="00B76942"/>
    <w:rsid w:val="00B77C06"/>
    <w:rsid w:val="00B80F81"/>
    <w:rsid w:val="00B82EAE"/>
    <w:rsid w:val="00B86BEE"/>
    <w:rsid w:val="00B93723"/>
    <w:rsid w:val="00B93C61"/>
    <w:rsid w:val="00B9479D"/>
    <w:rsid w:val="00B947BE"/>
    <w:rsid w:val="00B96D88"/>
    <w:rsid w:val="00BA34EB"/>
    <w:rsid w:val="00BA457A"/>
    <w:rsid w:val="00BA47FF"/>
    <w:rsid w:val="00BA5D03"/>
    <w:rsid w:val="00BA5DD2"/>
    <w:rsid w:val="00BA76F9"/>
    <w:rsid w:val="00BA774B"/>
    <w:rsid w:val="00BB0CB3"/>
    <w:rsid w:val="00BB1915"/>
    <w:rsid w:val="00BB360F"/>
    <w:rsid w:val="00BB4FB7"/>
    <w:rsid w:val="00BC0A94"/>
    <w:rsid w:val="00BC1064"/>
    <w:rsid w:val="00BC1C34"/>
    <w:rsid w:val="00BC4AB6"/>
    <w:rsid w:val="00BC4FFD"/>
    <w:rsid w:val="00BC79DA"/>
    <w:rsid w:val="00BD070E"/>
    <w:rsid w:val="00BD0E21"/>
    <w:rsid w:val="00BD2E72"/>
    <w:rsid w:val="00BD499D"/>
    <w:rsid w:val="00BD5D55"/>
    <w:rsid w:val="00BD711A"/>
    <w:rsid w:val="00BD71EA"/>
    <w:rsid w:val="00BE0153"/>
    <w:rsid w:val="00BE054C"/>
    <w:rsid w:val="00BE114B"/>
    <w:rsid w:val="00BE63C8"/>
    <w:rsid w:val="00BF0BCD"/>
    <w:rsid w:val="00BF15DA"/>
    <w:rsid w:val="00BF1E1F"/>
    <w:rsid w:val="00BF3AE0"/>
    <w:rsid w:val="00BF4634"/>
    <w:rsid w:val="00BF505C"/>
    <w:rsid w:val="00BF580A"/>
    <w:rsid w:val="00BF6CD5"/>
    <w:rsid w:val="00BF746D"/>
    <w:rsid w:val="00C00FAA"/>
    <w:rsid w:val="00C0134D"/>
    <w:rsid w:val="00C015A4"/>
    <w:rsid w:val="00C017AB"/>
    <w:rsid w:val="00C0184B"/>
    <w:rsid w:val="00C01BDF"/>
    <w:rsid w:val="00C0458B"/>
    <w:rsid w:val="00C0512A"/>
    <w:rsid w:val="00C10598"/>
    <w:rsid w:val="00C10D79"/>
    <w:rsid w:val="00C12499"/>
    <w:rsid w:val="00C14362"/>
    <w:rsid w:val="00C158A8"/>
    <w:rsid w:val="00C163DF"/>
    <w:rsid w:val="00C16E5F"/>
    <w:rsid w:val="00C1708C"/>
    <w:rsid w:val="00C17674"/>
    <w:rsid w:val="00C2117F"/>
    <w:rsid w:val="00C230C7"/>
    <w:rsid w:val="00C23C2C"/>
    <w:rsid w:val="00C24A42"/>
    <w:rsid w:val="00C26EDA"/>
    <w:rsid w:val="00C3068D"/>
    <w:rsid w:val="00C342A3"/>
    <w:rsid w:val="00C34F0B"/>
    <w:rsid w:val="00C36DDE"/>
    <w:rsid w:val="00C37588"/>
    <w:rsid w:val="00C402B9"/>
    <w:rsid w:val="00C41478"/>
    <w:rsid w:val="00C42875"/>
    <w:rsid w:val="00C42A38"/>
    <w:rsid w:val="00C458A2"/>
    <w:rsid w:val="00C46B72"/>
    <w:rsid w:val="00C46DB4"/>
    <w:rsid w:val="00C5017D"/>
    <w:rsid w:val="00C501C2"/>
    <w:rsid w:val="00C5087D"/>
    <w:rsid w:val="00C51A16"/>
    <w:rsid w:val="00C51B4D"/>
    <w:rsid w:val="00C51E7C"/>
    <w:rsid w:val="00C52ECB"/>
    <w:rsid w:val="00C53BBD"/>
    <w:rsid w:val="00C54D93"/>
    <w:rsid w:val="00C57E90"/>
    <w:rsid w:val="00C61DF9"/>
    <w:rsid w:val="00C6299C"/>
    <w:rsid w:val="00C62D86"/>
    <w:rsid w:val="00C64CE4"/>
    <w:rsid w:val="00C65376"/>
    <w:rsid w:val="00C65377"/>
    <w:rsid w:val="00C70EDB"/>
    <w:rsid w:val="00C71120"/>
    <w:rsid w:val="00C76CF2"/>
    <w:rsid w:val="00C77D15"/>
    <w:rsid w:val="00C80464"/>
    <w:rsid w:val="00C81A3F"/>
    <w:rsid w:val="00C8301E"/>
    <w:rsid w:val="00C8341A"/>
    <w:rsid w:val="00C83E89"/>
    <w:rsid w:val="00C85B59"/>
    <w:rsid w:val="00C86F92"/>
    <w:rsid w:val="00C87FA5"/>
    <w:rsid w:val="00C91441"/>
    <w:rsid w:val="00C91692"/>
    <w:rsid w:val="00C92946"/>
    <w:rsid w:val="00C92A87"/>
    <w:rsid w:val="00C9577B"/>
    <w:rsid w:val="00C95831"/>
    <w:rsid w:val="00CA03AB"/>
    <w:rsid w:val="00CA1058"/>
    <w:rsid w:val="00CA110F"/>
    <w:rsid w:val="00CA1F34"/>
    <w:rsid w:val="00CA4532"/>
    <w:rsid w:val="00CA4879"/>
    <w:rsid w:val="00CA48BF"/>
    <w:rsid w:val="00CA4B36"/>
    <w:rsid w:val="00CA7614"/>
    <w:rsid w:val="00CB031A"/>
    <w:rsid w:val="00CB0AE2"/>
    <w:rsid w:val="00CB30F8"/>
    <w:rsid w:val="00CB3A9A"/>
    <w:rsid w:val="00CB7444"/>
    <w:rsid w:val="00CB7675"/>
    <w:rsid w:val="00CC29E5"/>
    <w:rsid w:val="00CC5689"/>
    <w:rsid w:val="00CC77ED"/>
    <w:rsid w:val="00CD01DE"/>
    <w:rsid w:val="00CD03A1"/>
    <w:rsid w:val="00CD0B7A"/>
    <w:rsid w:val="00CD0CD9"/>
    <w:rsid w:val="00CD4DA8"/>
    <w:rsid w:val="00CD5383"/>
    <w:rsid w:val="00CD648C"/>
    <w:rsid w:val="00CE11C2"/>
    <w:rsid w:val="00CE284C"/>
    <w:rsid w:val="00CE295D"/>
    <w:rsid w:val="00CE30A0"/>
    <w:rsid w:val="00CE5449"/>
    <w:rsid w:val="00CE567C"/>
    <w:rsid w:val="00CE598A"/>
    <w:rsid w:val="00CE6CD8"/>
    <w:rsid w:val="00CF5510"/>
    <w:rsid w:val="00CF6EAA"/>
    <w:rsid w:val="00CF721C"/>
    <w:rsid w:val="00CF72BE"/>
    <w:rsid w:val="00D0214D"/>
    <w:rsid w:val="00D1123C"/>
    <w:rsid w:val="00D11336"/>
    <w:rsid w:val="00D13AA6"/>
    <w:rsid w:val="00D145B3"/>
    <w:rsid w:val="00D1488A"/>
    <w:rsid w:val="00D15A55"/>
    <w:rsid w:val="00D16AD7"/>
    <w:rsid w:val="00D2268C"/>
    <w:rsid w:val="00D23600"/>
    <w:rsid w:val="00D24F69"/>
    <w:rsid w:val="00D25EE4"/>
    <w:rsid w:val="00D2660C"/>
    <w:rsid w:val="00D26C13"/>
    <w:rsid w:val="00D26F1C"/>
    <w:rsid w:val="00D303C0"/>
    <w:rsid w:val="00D30E9F"/>
    <w:rsid w:val="00D31A5F"/>
    <w:rsid w:val="00D349BF"/>
    <w:rsid w:val="00D36276"/>
    <w:rsid w:val="00D36D5E"/>
    <w:rsid w:val="00D37353"/>
    <w:rsid w:val="00D40C95"/>
    <w:rsid w:val="00D43529"/>
    <w:rsid w:val="00D469EE"/>
    <w:rsid w:val="00D5048B"/>
    <w:rsid w:val="00D51789"/>
    <w:rsid w:val="00D52050"/>
    <w:rsid w:val="00D52A3D"/>
    <w:rsid w:val="00D543CA"/>
    <w:rsid w:val="00D56393"/>
    <w:rsid w:val="00D57E47"/>
    <w:rsid w:val="00D57F6F"/>
    <w:rsid w:val="00D62C82"/>
    <w:rsid w:val="00D632F8"/>
    <w:rsid w:val="00D65806"/>
    <w:rsid w:val="00D6589F"/>
    <w:rsid w:val="00D6767E"/>
    <w:rsid w:val="00D70F11"/>
    <w:rsid w:val="00D72D91"/>
    <w:rsid w:val="00D75450"/>
    <w:rsid w:val="00D81130"/>
    <w:rsid w:val="00D815F7"/>
    <w:rsid w:val="00D8415C"/>
    <w:rsid w:val="00D84648"/>
    <w:rsid w:val="00D84909"/>
    <w:rsid w:val="00D86116"/>
    <w:rsid w:val="00D91A0A"/>
    <w:rsid w:val="00D927E9"/>
    <w:rsid w:val="00D942A2"/>
    <w:rsid w:val="00D9465E"/>
    <w:rsid w:val="00D94BB0"/>
    <w:rsid w:val="00D961FC"/>
    <w:rsid w:val="00D97ECA"/>
    <w:rsid w:val="00DA5DA1"/>
    <w:rsid w:val="00DA6066"/>
    <w:rsid w:val="00DA74EA"/>
    <w:rsid w:val="00DB0426"/>
    <w:rsid w:val="00DB08E2"/>
    <w:rsid w:val="00DB094F"/>
    <w:rsid w:val="00DB2489"/>
    <w:rsid w:val="00DB2DB4"/>
    <w:rsid w:val="00DB4B36"/>
    <w:rsid w:val="00DB5F12"/>
    <w:rsid w:val="00DB67FF"/>
    <w:rsid w:val="00DC0D25"/>
    <w:rsid w:val="00DC1AD8"/>
    <w:rsid w:val="00DC3847"/>
    <w:rsid w:val="00DC3B2A"/>
    <w:rsid w:val="00DC4B89"/>
    <w:rsid w:val="00DC7AAF"/>
    <w:rsid w:val="00DC7EA6"/>
    <w:rsid w:val="00DD169F"/>
    <w:rsid w:val="00DD2457"/>
    <w:rsid w:val="00DD4B6A"/>
    <w:rsid w:val="00DD4F6D"/>
    <w:rsid w:val="00DD68F9"/>
    <w:rsid w:val="00DD6FE4"/>
    <w:rsid w:val="00DE1729"/>
    <w:rsid w:val="00DE206B"/>
    <w:rsid w:val="00DE2475"/>
    <w:rsid w:val="00DE2791"/>
    <w:rsid w:val="00DE5466"/>
    <w:rsid w:val="00DE6224"/>
    <w:rsid w:val="00DF2748"/>
    <w:rsid w:val="00DF45D1"/>
    <w:rsid w:val="00DF5260"/>
    <w:rsid w:val="00DF566B"/>
    <w:rsid w:val="00DF5AF2"/>
    <w:rsid w:val="00E02314"/>
    <w:rsid w:val="00E03A18"/>
    <w:rsid w:val="00E0651B"/>
    <w:rsid w:val="00E10FFD"/>
    <w:rsid w:val="00E11A9F"/>
    <w:rsid w:val="00E12485"/>
    <w:rsid w:val="00E12994"/>
    <w:rsid w:val="00E12D5B"/>
    <w:rsid w:val="00E14589"/>
    <w:rsid w:val="00E169BF"/>
    <w:rsid w:val="00E20000"/>
    <w:rsid w:val="00E20084"/>
    <w:rsid w:val="00E214DA"/>
    <w:rsid w:val="00E21DBF"/>
    <w:rsid w:val="00E25A76"/>
    <w:rsid w:val="00E34F53"/>
    <w:rsid w:val="00E37D61"/>
    <w:rsid w:val="00E417B3"/>
    <w:rsid w:val="00E449DD"/>
    <w:rsid w:val="00E50905"/>
    <w:rsid w:val="00E51789"/>
    <w:rsid w:val="00E5346D"/>
    <w:rsid w:val="00E537F0"/>
    <w:rsid w:val="00E53EAE"/>
    <w:rsid w:val="00E6205D"/>
    <w:rsid w:val="00E62C0A"/>
    <w:rsid w:val="00E62F67"/>
    <w:rsid w:val="00E65955"/>
    <w:rsid w:val="00E67EDF"/>
    <w:rsid w:val="00E70725"/>
    <w:rsid w:val="00E71167"/>
    <w:rsid w:val="00E7491B"/>
    <w:rsid w:val="00E74D5F"/>
    <w:rsid w:val="00E74D6A"/>
    <w:rsid w:val="00E752CB"/>
    <w:rsid w:val="00E777C3"/>
    <w:rsid w:val="00E77828"/>
    <w:rsid w:val="00E8353A"/>
    <w:rsid w:val="00E83A24"/>
    <w:rsid w:val="00E90D0C"/>
    <w:rsid w:val="00E93112"/>
    <w:rsid w:val="00EA1E5C"/>
    <w:rsid w:val="00EA1EB0"/>
    <w:rsid w:val="00EA2B4C"/>
    <w:rsid w:val="00EA33D3"/>
    <w:rsid w:val="00EA49DA"/>
    <w:rsid w:val="00EA7A51"/>
    <w:rsid w:val="00EA7D3D"/>
    <w:rsid w:val="00EB2E99"/>
    <w:rsid w:val="00EB36E6"/>
    <w:rsid w:val="00EB3BA6"/>
    <w:rsid w:val="00EB4AAF"/>
    <w:rsid w:val="00EB5FC1"/>
    <w:rsid w:val="00EB608E"/>
    <w:rsid w:val="00EB7C7D"/>
    <w:rsid w:val="00EC1479"/>
    <w:rsid w:val="00EC242F"/>
    <w:rsid w:val="00EC31C5"/>
    <w:rsid w:val="00EC57C3"/>
    <w:rsid w:val="00EC5E6B"/>
    <w:rsid w:val="00EC65E7"/>
    <w:rsid w:val="00EC670D"/>
    <w:rsid w:val="00EC6BB1"/>
    <w:rsid w:val="00ED04FF"/>
    <w:rsid w:val="00ED0FCC"/>
    <w:rsid w:val="00ED127F"/>
    <w:rsid w:val="00ED13FF"/>
    <w:rsid w:val="00ED3EF4"/>
    <w:rsid w:val="00ED5D5B"/>
    <w:rsid w:val="00ED5DF6"/>
    <w:rsid w:val="00ED6470"/>
    <w:rsid w:val="00EE0807"/>
    <w:rsid w:val="00EE1E50"/>
    <w:rsid w:val="00EE3C24"/>
    <w:rsid w:val="00EE5FD0"/>
    <w:rsid w:val="00EE628A"/>
    <w:rsid w:val="00EE7137"/>
    <w:rsid w:val="00EF0647"/>
    <w:rsid w:val="00EF174E"/>
    <w:rsid w:val="00EF3FCA"/>
    <w:rsid w:val="00EF4EA9"/>
    <w:rsid w:val="00EF57FF"/>
    <w:rsid w:val="00EF67BC"/>
    <w:rsid w:val="00F114BC"/>
    <w:rsid w:val="00F11C80"/>
    <w:rsid w:val="00F14B07"/>
    <w:rsid w:val="00F22134"/>
    <w:rsid w:val="00F25B21"/>
    <w:rsid w:val="00F2720A"/>
    <w:rsid w:val="00F27D81"/>
    <w:rsid w:val="00F33B91"/>
    <w:rsid w:val="00F36026"/>
    <w:rsid w:val="00F3670E"/>
    <w:rsid w:val="00F37317"/>
    <w:rsid w:val="00F4035C"/>
    <w:rsid w:val="00F43B58"/>
    <w:rsid w:val="00F44F31"/>
    <w:rsid w:val="00F450ED"/>
    <w:rsid w:val="00F462C0"/>
    <w:rsid w:val="00F4679C"/>
    <w:rsid w:val="00F46ACE"/>
    <w:rsid w:val="00F509EB"/>
    <w:rsid w:val="00F50D5C"/>
    <w:rsid w:val="00F51095"/>
    <w:rsid w:val="00F53D3C"/>
    <w:rsid w:val="00F5538D"/>
    <w:rsid w:val="00F553BF"/>
    <w:rsid w:val="00F56C93"/>
    <w:rsid w:val="00F56DD0"/>
    <w:rsid w:val="00F577AC"/>
    <w:rsid w:val="00F604B6"/>
    <w:rsid w:val="00F60703"/>
    <w:rsid w:val="00F61FE3"/>
    <w:rsid w:val="00F65C95"/>
    <w:rsid w:val="00F671BC"/>
    <w:rsid w:val="00F71A9F"/>
    <w:rsid w:val="00F73792"/>
    <w:rsid w:val="00F769F8"/>
    <w:rsid w:val="00F80F3F"/>
    <w:rsid w:val="00F81E74"/>
    <w:rsid w:val="00F84B9B"/>
    <w:rsid w:val="00F90058"/>
    <w:rsid w:val="00F91362"/>
    <w:rsid w:val="00F91B4D"/>
    <w:rsid w:val="00F96230"/>
    <w:rsid w:val="00FA0B18"/>
    <w:rsid w:val="00FA289D"/>
    <w:rsid w:val="00FA3143"/>
    <w:rsid w:val="00FA3923"/>
    <w:rsid w:val="00FA5FA7"/>
    <w:rsid w:val="00FA666D"/>
    <w:rsid w:val="00FB01FD"/>
    <w:rsid w:val="00FB0C3F"/>
    <w:rsid w:val="00FB290B"/>
    <w:rsid w:val="00FB54EE"/>
    <w:rsid w:val="00FB5DB5"/>
    <w:rsid w:val="00FC2706"/>
    <w:rsid w:val="00FC2993"/>
    <w:rsid w:val="00FC3028"/>
    <w:rsid w:val="00FC3CCB"/>
    <w:rsid w:val="00FC3DDD"/>
    <w:rsid w:val="00FC5A4C"/>
    <w:rsid w:val="00FC7051"/>
    <w:rsid w:val="00FD0E79"/>
    <w:rsid w:val="00FD2129"/>
    <w:rsid w:val="00FD743F"/>
    <w:rsid w:val="00FD7AE2"/>
    <w:rsid w:val="00FE1182"/>
    <w:rsid w:val="00FE24D3"/>
    <w:rsid w:val="00FE4363"/>
    <w:rsid w:val="00FE67B8"/>
    <w:rsid w:val="00FE76B6"/>
    <w:rsid w:val="00FE7B47"/>
    <w:rsid w:val="00FF355D"/>
    <w:rsid w:val="00FF3889"/>
    <w:rsid w:val="00FF3ED9"/>
    <w:rsid w:val="00FF6E4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1391AE"/>
  <w15:docId w15:val="{7272E5A4-8854-9A48-B4CA-F9C58E86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1E"/>
    <w:rPr>
      <w:lang w:eastAsia="en-US"/>
    </w:rPr>
  </w:style>
  <w:style w:type="paragraph" w:styleId="Heading2">
    <w:name w:val="heading 2"/>
    <w:basedOn w:val="Normal"/>
    <w:link w:val="Heading2Char"/>
    <w:uiPriority w:val="9"/>
    <w:qFormat/>
    <w:rsid w:val="009D7D7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E4A1E"/>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5153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3A8"/>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505B2A"/>
    <w:rPr>
      <w:sz w:val="18"/>
      <w:szCs w:val="18"/>
    </w:rPr>
  </w:style>
  <w:style w:type="paragraph" w:styleId="CommentText">
    <w:name w:val="annotation text"/>
    <w:basedOn w:val="Normal"/>
    <w:link w:val="CommentTextChar"/>
    <w:uiPriority w:val="99"/>
    <w:semiHidden/>
    <w:unhideWhenUsed/>
    <w:rsid w:val="00505B2A"/>
  </w:style>
  <w:style w:type="character" w:customStyle="1" w:styleId="CommentTextChar">
    <w:name w:val="Comment Text Char"/>
    <w:basedOn w:val="DefaultParagraphFont"/>
    <w:link w:val="CommentText"/>
    <w:uiPriority w:val="99"/>
    <w:semiHidden/>
    <w:rsid w:val="00505B2A"/>
    <w:rPr>
      <w:lang w:eastAsia="en-US"/>
    </w:rPr>
  </w:style>
  <w:style w:type="paragraph" w:styleId="CommentSubject">
    <w:name w:val="annotation subject"/>
    <w:basedOn w:val="CommentText"/>
    <w:next w:val="CommentText"/>
    <w:link w:val="CommentSubjectChar"/>
    <w:uiPriority w:val="99"/>
    <w:semiHidden/>
    <w:unhideWhenUsed/>
    <w:rsid w:val="00505B2A"/>
    <w:rPr>
      <w:b/>
      <w:bCs/>
      <w:sz w:val="20"/>
      <w:szCs w:val="20"/>
    </w:rPr>
  </w:style>
  <w:style w:type="character" w:customStyle="1" w:styleId="CommentSubjectChar">
    <w:name w:val="Comment Subject Char"/>
    <w:basedOn w:val="CommentTextChar"/>
    <w:link w:val="CommentSubject"/>
    <w:uiPriority w:val="99"/>
    <w:semiHidden/>
    <w:rsid w:val="00505B2A"/>
    <w:rPr>
      <w:b/>
      <w:bCs/>
      <w:sz w:val="20"/>
      <w:szCs w:val="20"/>
      <w:lang w:eastAsia="en-US"/>
    </w:rPr>
  </w:style>
  <w:style w:type="paragraph" w:styleId="ListParagraph">
    <w:name w:val="List Paragraph"/>
    <w:basedOn w:val="Normal"/>
    <w:uiPriority w:val="34"/>
    <w:qFormat/>
    <w:rsid w:val="00B86BEE"/>
    <w:pPr>
      <w:ind w:left="720"/>
      <w:contextualSpacing/>
    </w:pPr>
  </w:style>
  <w:style w:type="character" w:customStyle="1" w:styleId="Heading2Char">
    <w:name w:val="Heading 2 Char"/>
    <w:basedOn w:val="DefaultParagraphFont"/>
    <w:link w:val="Heading2"/>
    <w:uiPriority w:val="9"/>
    <w:rsid w:val="009D7D71"/>
    <w:rPr>
      <w:rFonts w:ascii="Times" w:hAnsi="Times"/>
      <w:b/>
      <w:bCs/>
      <w:sz w:val="36"/>
      <w:szCs w:val="36"/>
      <w:lang w:eastAsia="en-US"/>
    </w:rPr>
  </w:style>
  <w:style w:type="character" w:styleId="Strong">
    <w:name w:val="Strong"/>
    <w:basedOn w:val="DefaultParagraphFont"/>
    <w:qFormat/>
    <w:rsid w:val="009D7D71"/>
    <w:rPr>
      <w:b/>
      <w:bCs/>
    </w:rPr>
  </w:style>
  <w:style w:type="table" w:styleId="TableGrid">
    <w:name w:val="Table Grid"/>
    <w:basedOn w:val="TableNormal"/>
    <w:uiPriority w:val="39"/>
    <w:rsid w:val="0077415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D0C"/>
    <w:pPr>
      <w:tabs>
        <w:tab w:val="center" w:pos="4680"/>
        <w:tab w:val="right" w:pos="9360"/>
      </w:tabs>
    </w:pPr>
  </w:style>
  <w:style w:type="character" w:customStyle="1" w:styleId="HeaderChar">
    <w:name w:val="Header Char"/>
    <w:basedOn w:val="DefaultParagraphFont"/>
    <w:link w:val="Header"/>
    <w:uiPriority w:val="99"/>
    <w:rsid w:val="005C7D0C"/>
    <w:rPr>
      <w:lang w:eastAsia="en-US"/>
    </w:rPr>
  </w:style>
  <w:style w:type="paragraph" w:styleId="Footer">
    <w:name w:val="footer"/>
    <w:basedOn w:val="Normal"/>
    <w:link w:val="FooterChar"/>
    <w:uiPriority w:val="99"/>
    <w:unhideWhenUsed/>
    <w:rsid w:val="005C7D0C"/>
    <w:pPr>
      <w:tabs>
        <w:tab w:val="center" w:pos="4680"/>
        <w:tab w:val="right" w:pos="9360"/>
      </w:tabs>
    </w:pPr>
  </w:style>
  <w:style w:type="character" w:customStyle="1" w:styleId="FooterChar">
    <w:name w:val="Footer Char"/>
    <w:basedOn w:val="DefaultParagraphFont"/>
    <w:link w:val="Footer"/>
    <w:uiPriority w:val="99"/>
    <w:rsid w:val="005C7D0C"/>
    <w:rPr>
      <w:lang w:eastAsia="en-US"/>
    </w:rPr>
  </w:style>
  <w:style w:type="character" w:styleId="PageNumber">
    <w:name w:val="page number"/>
    <w:basedOn w:val="DefaultParagraphFont"/>
    <w:uiPriority w:val="99"/>
    <w:semiHidden/>
    <w:unhideWhenUsed/>
    <w:rsid w:val="005C7D0C"/>
  </w:style>
  <w:style w:type="character" w:styleId="Hyperlink">
    <w:name w:val="Hyperlink"/>
    <w:basedOn w:val="DefaultParagraphFont"/>
    <w:uiPriority w:val="99"/>
    <w:unhideWhenUsed/>
    <w:rsid w:val="00361495"/>
    <w:rPr>
      <w:color w:val="0000FF"/>
      <w:u w:val="single"/>
    </w:rPr>
  </w:style>
  <w:style w:type="character" w:customStyle="1" w:styleId="apple-converted-space">
    <w:name w:val="apple-converted-space"/>
    <w:basedOn w:val="DefaultParagraphFont"/>
    <w:rsid w:val="00763C51"/>
  </w:style>
  <w:style w:type="paragraph" w:styleId="NoSpacing">
    <w:name w:val="No Spacing"/>
    <w:uiPriority w:val="1"/>
    <w:qFormat/>
    <w:rsid w:val="00492F98"/>
    <w:rPr>
      <w:rFonts w:eastAsiaTheme="minorHAnsi"/>
      <w:sz w:val="22"/>
      <w:szCs w:val="22"/>
      <w:lang w:eastAsia="en-US"/>
    </w:rPr>
  </w:style>
  <w:style w:type="paragraph" w:styleId="Revision">
    <w:name w:val="Revision"/>
    <w:hidden/>
    <w:uiPriority w:val="99"/>
    <w:semiHidden/>
    <w:rsid w:val="003A49DB"/>
    <w:rPr>
      <w:lang w:eastAsia="en-US"/>
    </w:rPr>
  </w:style>
  <w:style w:type="character" w:customStyle="1" w:styleId="UnresolvedMention1">
    <w:name w:val="Unresolved Mention1"/>
    <w:basedOn w:val="DefaultParagraphFont"/>
    <w:uiPriority w:val="99"/>
    <w:semiHidden/>
    <w:unhideWhenUsed/>
    <w:rsid w:val="00257E35"/>
    <w:rPr>
      <w:color w:val="605E5C"/>
      <w:shd w:val="clear" w:color="auto" w:fill="E1DFDD"/>
    </w:rPr>
  </w:style>
  <w:style w:type="paragraph" w:styleId="FootnoteText">
    <w:name w:val="footnote text"/>
    <w:basedOn w:val="Normal"/>
    <w:link w:val="FootnoteTextChar"/>
    <w:uiPriority w:val="99"/>
    <w:semiHidden/>
    <w:unhideWhenUsed/>
    <w:rsid w:val="002935B3"/>
    <w:rPr>
      <w:rFonts w:eastAsiaTheme="minorHAnsi"/>
      <w:sz w:val="20"/>
      <w:szCs w:val="20"/>
    </w:rPr>
  </w:style>
  <w:style w:type="character" w:customStyle="1" w:styleId="FootnoteTextChar">
    <w:name w:val="Footnote Text Char"/>
    <w:basedOn w:val="DefaultParagraphFont"/>
    <w:link w:val="FootnoteText"/>
    <w:uiPriority w:val="99"/>
    <w:semiHidden/>
    <w:rsid w:val="002935B3"/>
    <w:rPr>
      <w:rFonts w:eastAsiaTheme="minorHAnsi"/>
      <w:sz w:val="20"/>
      <w:szCs w:val="20"/>
      <w:lang w:eastAsia="en-US"/>
    </w:rPr>
  </w:style>
  <w:style w:type="character" w:styleId="FootnoteReference">
    <w:name w:val="footnote reference"/>
    <w:basedOn w:val="DefaultParagraphFont"/>
    <w:uiPriority w:val="99"/>
    <w:semiHidden/>
    <w:unhideWhenUsed/>
    <w:rsid w:val="002935B3"/>
    <w:rPr>
      <w:vertAlign w:val="superscript"/>
    </w:rPr>
  </w:style>
  <w:style w:type="paragraph" w:styleId="BodyText">
    <w:name w:val="Body Text"/>
    <w:basedOn w:val="Normal"/>
    <w:link w:val="BodyTextChar"/>
    <w:uiPriority w:val="1"/>
    <w:qFormat/>
    <w:rsid w:val="00415E34"/>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415E34"/>
    <w:rPr>
      <w:rFonts w:ascii="Times New Roman" w:eastAsia="Times New Roman" w:hAnsi="Times New Roman" w:cs="Times New Roman"/>
      <w:sz w:val="21"/>
      <w:szCs w:val="21"/>
      <w:lang w:eastAsia="en-US"/>
    </w:rPr>
  </w:style>
  <w:style w:type="paragraph" w:styleId="NormalWeb">
    <w:name w:val="Normal (Web)"/>
    <w:basedOn w:val="Normal"/>
    <w:uiPriority w:val="99"/>
    <w:rsid w:val="00823DFB"/>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3016">
      <w:bodyDiv w:val="1"/>
      <w:marLeft w:val="0"/>
      <w:marRight w:val="0"/>
      <w:marTop w:val="0"/>
      <w:marBottom w:val="0"/>
      <w:divBdr>
        <w:top w:val="none" w:sz="0" w:space="0" w:color="auto"/>
        <w:left w:val="none" w:sz="0" w:space="0" w:color="auto"/>
        <w:bottom w:val="none" w:sz="0" w:space="0" w:color="auto"/>
        <w:right w:val="none" w:sz="0" w:space="0" w:color="auto"/>
      </w:divBdr>
    </w:div>
    <w:div w:id="616375676">
      <w:bodyDiv w:val="1"/>
      <w:marLeft w:val="0"/>
      <w:marRight w:val="0"/>
      <w:marTop w:val="0"/>
      <w:marBottom w:val="0"/>
      <w:divBdr>
        <w:top w:val="none" w:sz="0" w:space="0" w:color="auto"/>
        <w:left w:val="none" w:sz="0" w:space="0" w:color="auto"/>
        <w:bottom w:val="none" w:sz="0" w:space="0" w:color="auto"/>
        <w:right w:val="none" w:sz="0" w:space="0" w:color="auto"/>
      </w:divBdr>
    </w:div>
    <w:div w:id="704254685">
      <w:bodyDiv w:val="1"/>
      <w:marLeft w:val="0"/>
      <w:marRight w:val="0"/>
      <w:marTop w:val="0"/>
      <w:marBottom w:val="0"/>
      <w:divBdr>
        <w:top w:val="none" w:sz="0" w:space="0" w:color="auto"/>
        <w:left w:val="none" w:sz="0" w:space="0" w:color="auto"/>
        <w:bottom w:val="none" w:sz="0" w:space="0" w:color="auto"/>
        <w:right w:val="none" w:sz="0" w:space="0" w:color="auto"/>
      </w:divBdr>
      <w:divsChild>
        <w:div w:id="2061248430">
          <w:marLeft w:val="0"/>
          <w:marRight w:val="0"/>
          <w:marTop w:val="0"/>
          <w:marBottom w:val="0"/>
          <w:divBdr>
            <w:top w:val="none" w:sz="0" w:space="0" w:color="auto"/>
            <w:left w:val="none" w:sz="0" w:space="0" w:color="auto"/>
            <w:bottom w:val="none" w:sz="0" w:space="0" w:color="auto"/>
            <w:right w:val="none" w:sz="0" w:space="0" w:color="auto"/>
          </w:divBdr>
        </w:div>
        <w:div w:id="1469740236">
          <w:marLeft w:val="0"/>
          <w:marRight w:val="0"/>
          <w:marTop w:val="0"/>
          <w:marBottom w:val="0"/>
          <w:divBdr>
            <w:top w:val="none" w:sz="0" w:space="0" w:color="auto"/>
            <w:left w:val="none" w:sz="0" w:space="0" w:color="auto"/>
            <w:bottom w:val="none" w:sz="0" w:space="0" w:color="auto"/>
            <w:right w:val="none" w:sz="0" w:space="0" w:color="auto"/>
          </w:divBdr>
        </w:div>
        <w:div w:id="1352105244">
          <w:marLeft w:val="0"/>
          <w:marRight w:val="0"/>
          <w:marTop w:val="0"/>
          <w:marBottom w:val="0"/>
          <w:divBdr>
            <w:top w:val="none" w:sz="0" w:space="0" w:color="auto"/>
            <w:left w:val="none" w:sz="0" w:space="0" w:color="auto"/>
            <w:bottom w:val="none" w:sz="0" w:space="0" w:color="auto"/>
            <w:right w:val="none" w:sz="0" w:space="0" w:color="auto"/>
          </w:divBdr>
        </w:div>
        <w:div w:id="1485469723">
          <w:marLeft w:val="0"/>
          <w:marRight w:val="0"/>
          <w:marTop w:val="0"/>
          <w:marBottom w:val="0"/>
          <w:divBdr>
            <w:top w:val="none" w:sz="0" w:space="0" w:color="auto"/>
            <w:left w:val="none" w:sz="0" w:space="0" w:color="auto"/>
            <w:bottom w:val="none" w:sz="0" w:space="0" w:color="auto"/>
            <w:right w:val="none" w:sz="0" w:space="0" w:color="auto"/>
          </w:divBdr>
        </w:div>
        <w:div w:id="1632858412">
          <w:marLeft w:val="0"/>
          <w:marRight w:val="0"/>
          <w:marTop w:val="0"/>
          <w:marBottom w:val="0"/>
          <w:divBdr>
            <w:top w:val="none" w:sz="0" w:space="0" w:color="auto"/>
            <w:left w:val="none" w:sz="0" w:space="0" w:color="auto"/>
            <w:bottom w:val="none" w:sz="0" w:space="0" w:color="auto"/>
            <w:right w:val="none" w:sz="0" w:space="0" w:color="auto"/>
          </w:divBdr>
        </w:div>
        <w:div w:id="1356469321">
          <w:marLeft w:val="0"/>
          <w:marRight w:val="0"/>
          <w:marTop w:val="0"/>
          <w:marBottom w:val="0"/>
          <w:divBdr>
            <w:top w:val="none" w:sz="0" w:space="0" w:color="auto"/>
            <w:left w:val="none" w:sz="0" w:space="0" w:color="auto"/>
            <w:bottom w:val="none" w:sz="0" w:space="0" w:color="auto"/>
            <w:right w:val="none" w:sz="0" w:space="0" w:color="auto"/>
          </w:divBdr>
        </w:div>
        <w:div w:id="1359039679">
          <w:marLeft w:val="0"/>
          <w:marRight w:val="0"/>
          <w:marTop w:val="0"/>
          <w:marBottom w:val="0"/>
          <w:divBdr>
            <w:top w:val="none" w:sz="0" w:space="0" w:color="auto"/>
            <w:left w:val="none" w:sz="0" w:space="0" w:color="auto"/>
            <w:bottom w:val="none" w:sz="0" w:space="0" w:color="auto"/>
            <w:right w:val="none" w:sz="0" w:space="0" w:color="auto"/>
          </w:divBdr>
        </w:div>
        <w:div w:id="1406957647">
          <w:marLeft w:val="0"/>
          <w:marRight w:val="0"/>
          <w:marTop w:val="0"/>
          <w:marBottom w:val="0"/>
          <w:divBdr>
            <w:top w:val="none" w:sz="0" w:space="0" w:color="auto"/>
            <w:left w:val="none" w:sz="0" w:space="0" w:color="auto"/>
            <w:bottom w:val="none" w:sz="0" w:space="0" w:color="auto"/>
            <w:right w:val="none" w:sz="0" w:space="0" w:color="auto"/>
          </w:divBdr>
        </w:div>
      </w:divsChild>
    </w:div>
    <w:div w:id="946231795">
      <w:bodyDiv w:val="1"/>
      <w:marLeft w:val="0"/>
      <w:marRight w:val="0"/>
      <w:marTop w:val="0"/>
      <w:marBottom w:val="0"/>
      <w:divBdr>
        <w:top w:val="none" w:sz="0" w:space="0" w:color="auto"/>
        <w:left w:val="none" w:sz="0" w:space="0" w:color="auto"/>
        <w:bottom w:val="none" w:sz="0" w:space="0" w:color="auto"/>
        <w:right w:val="none" w:sz="0" w:space="0" w:color="auto"/>
      </w:divBdr>
      <w:divsChild>
        <w:div w:id="1237666254">
          <w:marLeft w:val="0"/>
          <w:marRight w:val="0"/>
          <w:marTop w:val="0"/>
          <w:marBottom w:val="0"/>
          <w:divBdr>
            <w:top w:val="none" w:sz="0" w:space="0" w:color="auto"/>
            <w:left w:val="none" w:sz="0" w:space="0" w:color="auto"/>
            <w:bottom w:val="none" w:sz="0" w:space="0" w:color="auto"/>
            <w:right w:val="none" w:sz="0" w:space="0" w:color="auto"/>
          </w:divBdr>
        </w:div>
        <w:div w:id="2021735881">
          <w:marLeft w:val="0"/>
          <w:marRight w:val="0"/>
          <w:marTop w:val="0"/>
          <w:marBottom w:val="0"/>
          <w:divBdr>
            <w:top w:val="none" w:sz="0" w:space="0" w:color="auto"/>
            <w:left w:val="none" w:sz="0" w:space="0" w:color="auto"/>
            <w:bottom w:val="none" w:sz="0" w:space="0" w:color="auto"/>
            <w:right w:val="none" w:sz="0" w:space="0" w:color="auto"/>
          </w:divBdr>
        </w:div>
        <w:div w:id="1479028584">
          <w:marLeft w:val="0"/>
          <w:marRight w:val="0"/>
          <w:marTop w:val="0"/>
          <w:marBottom w:val="0"/>
          <w:divBdr>
            <w:top w:val="none" w:sz="0" w:space="0" w:color="auto"/>
            <w:left w:val="none" w:sz="0" w:space="0" w:color="auto"/>
            <w:bottom w:val="none" w:sz="0" w:space="0" w:color="auto"/>
            <w:right w:val="none" w:sz="0" w:space="0" w:color="auto"/>
          </w:divBdr>
        </w:div>
      </w:divsChild>
    </w:div>
    <w:div w:id="1021972873">
      <w:bodyDiv w:val="1"/>
      <w:marLeft w:val="0"/>
      <w:marRight w:val="0"/>
      <w:marTop w:val="0"/>
      <w:marBottom w:val="0"/>
      <w:divBdr>
        <w:top w:val="none" w:sz="0" w:space="0" w:color="auto"/>
        <w:left w:val="none" w:sz="0" w:space="0" w:color="auto"/>
        <w:bottom w:val="none" w:sz="0" w:space="0" w:color="auto"/>
        <w:right w:val="none" w:sz="0" w:space="0" w:color="auto"/>
      </w:divBdr>
    </w:div>
    <w:div w:id="1480800668">
      <w:bodyDiv w:val="1"/>
      <w:marLeft w:val="0"/>
      <w:marRight w:val="0"/>
      <w:marTop w:val="0"/>
      <w:marBottom w:val="0"/>
      <w:divBdr>
        <w:top w:val="none" w:sz="0" w:space="0" w:color="auto"/>
        <w:left w:val="none" w:sz="0" w:space="0" w:color="auto"/>
        <w:bottom w:val="none" w:sz="0" w:space="0" w:color="auto"/>
        <w:right w:val="none" w:sz="0" w:space="0" w:color="auto"/>
      </w:divBdr>
    </w:div>
    <w:div w:id="1598829264">
      <w:bodyDiv w:val="1"/>
      <w:marLeft w:val="0"/>
      <w:marRight w:val="0"/>
      <w:marTop w:val="0"/>
      <w:marBottom w:val="0"/>
      <w:divBdr>
        <w:top w:val="none" w:sz="0" w:space="0" w:color="auto"/>
        <w:left w:val="none" w:sz="0" w:space="0" w:color="auto"/>
        <w:bottom w:val="none" w:sz="0" w:space="0" w:color="auto"/>
        <w:right w:val="none" w:sz="0" w:space="0" w:color="auto"/>
      </w:divBdr>
      <w:divsChild>
        <w:div w:id="3099075">
          <w:marLeft w:val="0"/>
          <w:marRight w:val="0"/>
          <w:marTop w:val="0"/>
          <w:marBottom w:val="0"/>
          <w:divBdr>
            <w:top w:val="none" w:sz="0" w:space="0" w:color="auto"/>
            <w:left w:val="none" w:sz="0" w:space="0" w:color="auto"/>
            <w:bottom w:val="none" w:sz="0" w:space="0" w:color="auto"/>
            <w:right w:val="none" w:sz="0" w:space="0" w:color="auto"/>
          </w:divBdr>
        </w:div>
        <w:div w:id="1385174732">
          <w:marLeft w:val="0"/>
          <w:marRight w:val="0"/>
          <w:marTop w:val="0"/>
          <w:marBottom w:val="0"/>
          <w:divBdr>
            <w:top w:val="none" w:sz="0" w:space="0" w:color="auto"/>
            <w:left w:val="none" w:sz="0" w:space="0" w:color="auto"/>
            <w:bottom w:val="none" w:sz="0" w:space="0" w:color="auto"/>
            <w:right w:val="none" w:sz="0" w:space="0" w:color="auto"/>
          </w:divBdr>
        </w:div>
        <w:div w:id="535699516">
          <w:marLeft w:val="0"/>
          <w:marRight w:val="0"/>
          <w:marTop w:val="0"/>
          <w:marBottom w:val="0"/>
          <w:divBdr>
            <w:top w:val="none" w:sz="0" w:space="0" w:color="auto"/>
            <w:left w:val="none" w:sz="0" w:space="0" w:color="auto"/>
            <w:bottom w:val="none" w:sz="0" w:space="0" w:color="auto"/>
            <w:right w:val="none" w:sz="0" w:space="0" w:color="auto"/>
          </w:divBdr>
        </w:div>
        <w:div w:id="813522734">
          <w:marLeft w:val="0"/>
          <w:marRight w:val="0"/>
          <w:marTop w:val="0"/>
          <w:marBottom w:val="0"/>
          <w:divBdr>
            <w:top w:val="none" w:sz="0" w:space="0" w:color="auto"/>
            <w:left w:val="none" w:sz="0" w:space="0" w:color="auto"/>
            <w:bottom w:val="none" w:sz="0" w:space="0" w:color="auto"/>
            <w:right w:val="none" w:sz="0" w:space="0" w:color="auto"/>
          </w:divBdr>
        </w:div>
        <w:div w:id="2117015077">
          <w:marLeft w:val="0"/>
          <w:marRight w:val="0"/>
          <w:marTop w:val="0"/>
          <w:marBottom w:val="0"/>
          <w:divBdr>
            <w:top w:val="none" w:sz="0" w:space="0" w:color="auto"/>
            <w:left w:val="none" w:sz="0" w:space="0" w:color="auto"/>
            <w:bottom w:val="none" w:sz="0" w:space="0" w:color="auto"/>
            <w:right w:val="none" w:sz="0" w:space="0" w:color="auto"/>
          </w:divBdr>
        </w:div>
        <w:div w:id="669410820">
          <w:marLeft w:val="0"/>
          <w:marRight w:val="0"/>
          <w:marTop w:val="0"/>
          <w:marBottom w:val="0"/>
          <w:divBdr>
            <w:top w:val="none" w:sz="0" w:space="0" w:color="auto"/>
            <w:left w:val="none" w:sz="0" w:space="0" w:color="auto"/>
            <w:bottom w:val="none" w:sz="0" w:space="0" w:color="auto"/>
            <w:right w:val="none" w:sz="0" w:space="0" w:color="auto"/>
          </w:divBdr>
        </w:div>
        <w:div w:id="1583416886">
          <w:marLeft w:val="0"/>
          <w:marRight w:val="0"/>
          <w:marTop w:val="0"/>
          <w:marBottom w:val="0"/>
          <w:divBdr>
            <w:top w:val="none" w:sz="0" w:space="0" w:color="auto"/>
            <w:left w:val="none" w:sz="0" w:space="0" w:color="auto"/>
            <w:bottom w:val="none" w:sz="0" w:space="0" w:color="auto"/>
            <w:right w:val="none" w:sz="0" w:space="0" w:color="auto"/>
          </w:divBdr>
        </w:div>
      </w:divsChild>
    </w:div>
    <w:div w:id="1668436756">
      <w:bodyDiv w:val="1"/>
      <w:marLeft w:val="0"/>
      <w:marRight w:val="0"/>
      <w:marTop w:val="0"/>
      <w:marBottom w:val="0"/>
      <w:divBdr>
        <w:top w:val="none" w:sz="0" w:space="0" w:color="auto"/>
        <w:left w:val="none" w:sz="0" w:space="0" w:color="auto"/>
        <w:bottom w:val="none" w:sz="0" w:space="0" w:color="auto"/>
        <w:right w:val="none" w:sz="0" w:space="0" w:color="auto"/>
      </w:divBdr>
    </w:div>
    <w:div w:id="2120449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F459-0667-0248-9E68-770D4938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TCAD</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Arthur</dc:creator>
  <cp:keywords/>
  <dc:description/>
  <cp:lastModifiedBy>Ina Arthur</cp:lastModifiedBy>
  <cp:revision>2</cp:revision>
  <cp:lastPrinted>2022-10-20T18:05:00Z</cp:lastPrinted>
  <dcterms:created xsi:type="dcterms:W3CDTF">2024-09-18T13:51:00Z</dcterms:created>
  <dcterms:modified xsi:type="dcterms:W3CDTF">2024-09-18T13:51:00Z</dcterms:modified>
</cp:coreProperties>
</file>